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№05-0295/80/2020</w:t>
      </w:r>
    </w:p>
    <w:p w:rsidR="00A77B3E"/>
    <w:p w:rsidR="00A77B3E">
      <w:r>
        <w:t>П О С Т А Н О В Л Е Н И Е</w:t>
      </w:r>
    </w:p>
    <w:p w:rsidR="00A77B3E">
      <w:r>
        <w:t>15 декабря 2020 года                    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</w:t>
      </w:r>
      <w:r>
        <w:t>фио</w:t>
      </w:r>
      <w:r>
        <w:t xml:space="preserve">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МБОУ «Николаевская школа»</w:t>
      </w:r>
      <w:r>
        <w:t xml:space="preserve"> Симферопольского района Республика Крым, адрес: адрес, </w:t>
      </w:r>
      <w:r>
        <w:t>и.о</w:t>
      </w:r>
      <w:r>
        <w:t xml:space="preserve">. директора </w:t>
      </w:r>
      <w:r>
        <w:t>фио</w:t>
      </w:r>
      <w:r>
        <w:t>,</w:t>
      </w:r>
    </w:p>
    <w:p w:rsidR="00A77B3E">
      <w:r>
        <w:t>о привлечении к административной ответственности по части 13 статьи</w:t>
      </w:r>
    </w:p>
    <w:p w:rsidR="00A77B3E">
      <w:r>
        <w:t>ст. 19.5 КоАП РФ</w:t>
      </w:r>
    </w:p>
    <w:p w:rsidR="00A77B3E">
      <w:r>
        <w:t>у с т а н о в и л:</w:t>
      </w:r>
    </w:p>
    <w:p w:rsidR="00A77B3E">
      <w:r>
        <w:t xml:space="preserve">дата в время государственным инспектором Симферопольского района Республики </w:t>
      </w:r>
      <w:r>
        <w:t xml:space="preserve">Крым по пожарному надзору </w:t>
      </w:r>
      <w:r>
        <w:t>фио</w:t>
      </w:r>
      <w:r>
        <w:t>, в помещениях и на адрес «Николаевская школа» Симферопольского района Республика Крым (далее – МБОУ), расположенного по адресу: адрес, установлено, что требования предписания № 105/1/1 от дата об устранении нарушений требовани</w:t>
      </w:r>
      <w:r>
        <w:t xml:space="preserve">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МБОУ квалифицированы по части 13 статьи 19.5 КоАП РФ. </w:t>
      </w:r>
    </w:p>
    <w:p w:rsidR="00A77B3E">
      <w:r>
        <w:t>В судеб</w:t>
      </w:r>
      <w:r>
        <w:t xml:space="preserve">ном заседании </w:t>
      </w:r>
      <w:r>
        <w:t>фио</w:t>
      </w:r>
      <w:r>
        <w:t xml:space="preserve">, как </w:t>
      </w:r>
      <w:r>
        <w:t>и.о</w:t>
      </w:r>
      <w:r>
        <w:t>. директора МБОУ вину признала, подтвердила факты, изложенные в материалах дела, обязалась устранить нарушения, указанные в предписании.</w:t>
      </w:r>
    </w:p>
    <w:p w:rsidR="00A77B3E">
      <w:r>
        <w:t>Заслушав представителя лица, в отношении которого ведется производство по делу об администрат</w:t>
      </w:r>
      <w:r>
        <w:t>ивном правонарушении, исследовав материалы дела, оценив доказательства в их совокупности, считаю, что вина МБОУ в совершении административного правонарушения, предусмотренного ч. 13 ст. 19.5 КоАП РФ, то есть невыполнение в установленный срок законного пред</w:t>
      </w:r>
      <w:r>
        <w:t>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образования, доказана.</w:t>
      </w:r>
    </w:p>
    <w:p w:rsidR="00A77B3E">
      <w:r>
        <w:t>Факт совершения МБОУ вышеуказанного правонарушения подтверждается:</w:t>
      </w:r>
    </w:p>
    <w:p w:rsidR="00A77B3E">
      <w:r>
        <w:t>- протоколом об админи</w:t>
      </w:r>
      <w:r>
        <w:t>стративном правонарушении от дата № 13-142/2020/1 (</w:t>
      </w:r>
      <w:r>
        <w:t>л.д</w:t>
      </w:r>
      <w:r>
        <w:t>. 3-4); - из выписки ЕГРЮЛ от дата установлено, что МБОУ «Николаевская школа» Симферопольского района Республика Крым  зарегистрировано в качестве юридического лица (</w:t>
      </w:r>
      <w:r>
        <w:t>л.д</w:t>
      </w:r>
      <w:r>
        <w:t>. 7-10); - копией акта проверки №</w:t>
      </w:r>
      <w:r>
        <w:t xml:space="preserve"> 152 от дата из которого следует, что нарушения установленные предписанием № 105/1/1 от дата не устранены (</w:t>
      </w:r>
      <w:r>
        <w:t>л.д</w:t>
      </w:r>
      <w:r>
        <w:t>. 11-12); -  копией распоряжения о проведении внеплановой проверки № 152 от дата (</w:t>
      </w:r>
      <w:r>
        <w:t>л.д</w:t>
      </w:r>
      <w:r>
        <w:t>. 13-14); - копией предписания № 105/1/1 от дата, согласно ко</w:t>
      </w:r>
      <w:r>
        <w:t xml:space="preserve">торому </w:t>
      </w:r>
      <w:r>
        <w:t>фио</w:t>
      </w:r>
      <w:r>
        <w:t xml:space="preserve">, как </w:t>
      </w:r>
      <w:r>
        <w:t>и.о</w:t>
      </w:r>
      <w:r>
        <w:t>. директора МБОУ предложено в срок до дата устранить нарушения требований законодательства РФ в области пожарной безопасности, выявленные при проведении плановой проверки (</w:t>
      </w:r>
      <w:r>
        <w:t>л.д</w:t>
      </w:r>
      <w:r>
        <w:t xml:space="preserve">. 15-20). Данные, зафиксированные в указанных документах, </w:t>
      </w:r>
      <w:r>
        <w:t>фио</w:t>
      </w:r>
      <w:r>
        <w:t xml:space="preserve"> </w:t>
      </w:r>
      <w:r>
        <w:t>подтвердила суду.</w:t>
      </w:r>
    </w:p>
    <w:p w:rsidR="00A77B3E">
      <w:r>
        <w:t>Обстоятельством, смягчающим административную ответственность является признание вины, совершение действий</w:t>
      </w:r>
      <w:r>
        <w:tab/>
        <w:t xml:space="preserve"> направленных на устранение </w:t>
      </w:r>
      <w:r>
        <w:t>административного правонарушения. Обстоятельств отягчающих административную ответственность по делу не у</w:t>
      </w:r>
      <w:r>
        <w:t>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 и полагает возможным определить наказание в минимальных пределах санкции ч. 13 ст. 19.5 КоАП РФ.</w:t>
      </w:r>
    </w:p>
    <w:p w:rsidR="00A77B3E">
      <w:r>
        <w:t xml:space="preserve">На основании изложенного, руководствуясь </w:t>
      </w:r>
      <w:r>
        <w:t>с</w:t>
      </w:r>
      <w:r>
        <w:t>т.ст</w:t>
      </w:r>
      <w:r>
        <w:t>. 19.5, ч. 13, 29.9-29.11 КоАП РФ, судья</w:t>
      </w:r>
    </w:p>
    <w:p w:rsidR="00A77B3E">
      <w:r>
        <w:t>п о с т а н о в и л :</w:t>
      </w:r>
    </w:p>
    <w:p w:rsidR="00A77B3E">
      <w:r>
        <w:t>МБОУ «Николаевская школа» Симферопольского района Республика Крым признать виновным в совершении административного правонарушения, предусмотренного ч. 13 ст. 19.5 КоАП РФ, и назначить ему н</w:t>
      </w:r>
      <w:r>
        <w:t>аказание в виде административного штрафа в размере 90 000 (девяноста тысяч)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адрес (Министерство юстиции адрес, л/с 04752203230) ИНН: телефон КПП: телефон Банк получателя: Отделение по </w:t>
      </w:r>
      <w:r>
        <w:t xml:space="preserve">адрес Южного главного управления ЦБРФ БИК: телефон Счет: 40101810335100010001 ОКТМО телефон,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</w:t>
      </w:r>
      <w:r>
        <w:t>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</w:t>
      </w:r>
      <w:r>
        <w:t>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                                                               </w:t>
      </w:r>
      <w:r>
        <w:t xml:space="preserve">           И.В. Ищенко</w:t>
      </w:r>
    </w:p>
    <w:p w:rsidR="00A77B3E"/>
    <w:p w:rsidR="00ED330B">
      <w:r w:rsidRPr="00ED330B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B"/>
    <w:rsid w:val="00A77B3E"/>
    <w:rsid w:val="00ED3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