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Дело № 05-0306/80/2020</w:t>
      </w:r>
    </w:p>
    <w:p w:rsidR="00A77B3E">
      <w:r>
        <w:t>П О С Т А Н О В Л Е Н И Е</w:t>
      </w:r>
    </w:p>
    <w:p w:rsidR="00A77B3E">
      <w:r>
        <w:t xml:space="preserve">           30 ноября 2020 года</w:t>
      </w:r>
      <w:r>
        <w:tab/>
        <w:t xml:space="preserve">                                                 город Симферополь</w:t>
      </w:r>
    </w:p>
    <w:p w:rsidR="00A77B3E">
      <w:r>
        <w:t xml:space="preserve">Мировой </w:t>
      </w:r>
      <w:r>
        <w:t>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</w:t>
      </w:r>
      <w:r>
        <w:t>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 </w:t>
      </w:r>
      <w:r>
        <w:t>фио</w:t>
      </w:r>
      <w:r>
        <w:t xml:space="preserve">, паспортные данные, </w:t>
      </w:r>
      <w:r>
        <w:t>урож</w:t>
      </w:r>
      <w:r>
        <w:t xml:space="preserve">.: адрес, зарегистрированного по адресу: адрес, </w:t>
      </w:r>
      <w:r>
        <w:t>прож</w:t>
      </w:r>
      <w:r>
        <w:t>.: адрес, временно нетрудоустроенного,</w:t>
      </w:r>
    </w:p>
    <w:p w:rsidR="00A77B3E">
      <w:r>
        <w:tab/>
        <w:t>о привлечении к админ</w:t>
      </w:r>
      <w:r>
        <w:t>истративной ответственности по части 2 статьи 12.7 КоАП РФ</w:t>
      </w:r>
    </w:p>
    <w:p w:rsidR="00A77B3E">
      <w:r>
        <w:t>у с т а н о в и л:</w:t>
      </w:r>
    </w:p>
    <w:p w:rsidR="00A77B3E">
      <w:r>
        <w:t xml:space="preserve">дата около время по участке автодороги вблизи домовладения 2, по адрес. Султана, в адрес, водитель </w:t>
      </w:r>
      <w:r>
        <w:t>фио</w:t>
      </w:r>
      <w:r>
        <w:t>, управлял транспортным средством грузовым самосвалом марка автомобиля TGA</w:t>
      </w:r>
      <w:r>
        <w:t xml:space="preserve">» государственный регистрационный номер изъято, в нарушение пункта 2.1.1 Правил дорожного движения,  будучи лишенным права управления транспортными средствами. Действия </w:t>
      </w:r>
      <w:r>
        <w:t>фио</w:t>
      </w:r>
      <w:r>
        <w:t xml:space="preserve"> квалифицированы по ч. 2 ст. 12.7 КоАП РФ.</w:t>
      </w:r>
    </w:p>
    <w:p w:rsidR="00A77B3E">
      <w:r>
        <w:t>фио</w:t>
      </w:r>
      <w:r>
        <w:t xml:space="preserve"> вину в совершении административного п</w:t>
      </w:r>
      <w:r>
        <w:t>равонарушения признал, в содеянном раскаялся.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 2 ст. 12.7 КоАП РФ, т.е. управление тран</w:t>
      </w:r>
      <w:r>
        <w:t>спортным средством водителем, лишенным права управления транспортными средствами, доказана.</w:t>
      </w:r>
    </w:p>
    <w:p w:rsidR="00A77B3E">
      <w:r>
        <w:t>Согласно пункта 2.1.1 Правил дорожного движения, утвержденных Постановлением Совета Министров - Правительства Российской Федерации от дата № 1090, водитель механиче</w:t>
      </w:r>
      <w:r>
        <w:t>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>
      <w:r>
        <w:t>В с</w:t>
      </w:r>
      <w:r>
        <w:t xml:space="preserve">оответствии с решением суда </w:t>
      </w:r>
      <w:r>
        <w:t>фио</w:t>
      </w:r>
      <w:r>
        <w:t xml:space="preserve"> лишен водительского удостоверения и в установленном законом порядке своё специальное право управления транспортным средством не восстановил (</w:t>
      </w:r>
      <w:r>
        <w:t>л.д</w:t>
      </w:r>
      <w:r>
        <w:t>. 5).</w:t>
      </w:r>
    </w:p>
    <w:p w:rsidR="00A77B3E">
      <w:r>
        <w:t xml:space="preserve">Факт совершения административного правонарушения и виновность </w:t>
      </w:r>
      <w:r>
        <w:t>фио</w:t>
      </w:r>
      <w:r>
        <w:t xml:space="preserve"> подтверж</w:t>
      </w:r>
      <w:r>
        <w:t xml:space="preserve">дены совокупностью доказательств, достоверность и допустимость которых сомнений не вызывают, а именно: - из протокола об административном правонарушении 82 АП № 08449 от дата, протокола об отстранении от управления транспортным средством 61 АМ № 408892 от </w:t>
      </w:r>
      <w:r>
        <w:t xml:space="preserve">дата, постановления № 5-4218/16 от дата, которое вступило в законную силу, следует, что </w:t>
      </w:r>
      <w:r>
        <w:t>фио</w:t>
      </w:r>
      <w:r>
        <w:t xml:space="preserve"> управлял транспортным средством грузовым самосвалом марка автомобиля TGA» государственный регистрационный номер изъято, будучи лишенным права управления транспортны</w:t>
      </w:r>
      <w:r>
        <w:t>ми средствами, что также подтверждено из его объяснений (</w:t>
      </w:r>
      <w:r>
        <w:t>л.д</w:t>
      </w:r>
      <w:r>
        <w:t>. 1, 3, 5, 6); - справкой, сведениями из базы данных ГИБДД (</w:t>
      </w:r>
      <w:r>
        <w:t>л.д</w:t>
      </w:r>
      <w:r>
        <w:t xml:space="preserve">. 9-11). Изложенные доказательства ничем не опорочены, согласованы между собой и </w:t>
      </w:r>
      <w:r>
        <w:t>взаимодополняют</w:t>
      </w:r>
      <w:r>
        <w:t xml:space="preserve"> друг друга. </w:t>
      </w:r>
    </w:p>
    <w:p w:rsidR="00A77B3E">
      <w:r>
        <w:t xml:space="preserve">Данные зафиксированные </w:t>
      </w:r>
      <w:r>
        <w:t xml:space="preserve">в указанных доказательствах и видеозаписи </w:t>
      </w:r>
      <w:r>
        <w:t>фио</w:t>
      </w:r>
      <w:r>
        <w:t xml:space="preserve"> суду подтвердил.</w:t>
      </w:r>
    </w:p>
    <w:p w:rsidR="00A77B3E">
      <w:r>
        <w:t xml:space="preserve">Обстоятельством, смягчающим административную ответственность </w:t>
      </w:r>
      <w:r>
        <w:t>фио</w:t>
      </w:r>
      <w:r>
        <w:t>, является признание вины, раскаяние в содеянном. Обстоятельств отягчающих административную ответственность по делу не установлен</w:t>
      </w:r>
      <w:r>
        <w:t>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личность виновного, общественную опасность содеянного, влияние назначенного наказания на исправление правонарушителя, его материальное положение, а</w:t>
      </w:r>
      <w:r>
        <w:t xml:space="preserve"> также достижение иных целей, таких, как восстановление социальной справедливости и предупреждение новых правонарушений, поэтому приходит к выводу о том, что </w:t>
      </w:r>
      <w:r>
        <w:t>фио</w:t>
      </w:r>
      <w:r>
        <w:t xml:space="preserve"> следует избрать обязательные работы в пределах санкции статьи. </w:t>
      </w:r>
    </w:p>
    <w:p w:rsidR="00A77B3E">
      <w:r>
        <w:t>фио</w:t>
      </w:r>
      <w:r>
        <w:t xml:space="preserve"> не имеет иных легальных ис</w:t>
      </w:r>
      <w:r>
        <w:t xml:space="preserve">точников дохода, а потому не сможет оплатить штраф. Оплату штрафа из неустановленных (нелегальных) источников суд считает недопустимой. </w:t>
      </w:r>
      <w:r>
        <w:t>фио</w:t>
      </w:r>
      <w:r>
        <w:t xml:space="preserve"> не имеет ограничений, в том числе по состоянию здоровья к назначению данного вида наказания.</w:t>
      </w:r>
    </w:p>
    <w:p w:rsidR="00A77B3E">
      <w:r>
        <w:t>С учетом изложенного, с</w:t>
      </w:r>
      <w:r>
        <w:t>уд полагает возможным определить видом наказания обязательные работы в минимальном пределе санкции части 2 статьи 12.7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4.1, ч. 2 ст. 12.7,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</w:t>
      </w:r>
      <w:r>
        <w:t>фио</w:t>
      </w:r>
      <w:r>
        <w:t xml:space="preserve"> при</w:t>
      </w:r>
      <w:r>
        <w:t xml:space="preserve">знать виновным в совершении административного правонарушения, предусмотренного по части 2 статьи 12.7 КоАП РФ, и назначить ему наказание в виде обязательных работ сроком на 100 (сто) часов. </w:t>
      </w:r>
      <w:r>
        <w:tab/>
      </w:r>
    </w:p>
    <w:p w:rsidR="00A77B3E">
      <w:r>
        <w:t xml:space="preserve">Разъяснить </w:t>
      </w:r>
      <w:r>
        <w:t>фио</w:t>
      </w:r>
      <w:r>
        <w:t xml:space="preserve"> </w:t>
      </w:r>
      <w:r>
        <w:t>фио</w:t>
      </w:r>
      <w:r>
        <w:t>, что в соответствии со ст. 20.25 Кодекса Росс</w:t>
      </w:r>
      <w:r>
        <w:t>ийской Федерации об административных правонарушениях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Лицо, которому назначено административное наказание в виде обязательных работ, привлекается к отбыванию </w:t>
      </w:r>
      <w:r>
        <w:t>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A77B3E">
      <w:r>
        <w:t>Лица, которым назначено административное наказание в виде обязательных работ, обязаны соблюдать правила внутреннего распорядка органи</w:t>
      </w:r>
      <w:r>
        <w:t>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</w:t>
      </w:r>
      <w:r>
        <w:t xml:space="preserve"> также являться по его вызову.</w:t>
      </w:r>
      <w:r>
        <w:tab/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</w:t>
      </w:r>
      <w:r>
        <w:t>учения или получения копии постановления.</w:t>
      </w:r>
    </w:p>
    <w:p w:rsidR="00A77B3E">
      <w:r>
        <w:t xml:space="preserve"> Мировой судья </w:t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3A5210">
      <w:r w:rsidRPr="003A5210">
        <w:t>Согласовано</w:t>
      </w:r>
    </w:p>
    <w:p w:rsidR="00A77B3E"/>
    <w:sectPr w:rsidSect="003A5210">
      <w:pgSz w:w="12240" w:h="15840"/>
      <w:pgMar w:top="709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10"/>
    <w:rsid w:val="003A521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