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Дело № 05-0315/80/2018</w:t>
      </w:r>
    </w:p>
    <w:p w:rsidR="00A77B3E">
      <w:r>
        <w:t xml:space="preserve">П О С Т А Н О В Л Е Н И Е                                                    </w:t>
      </w:r>
    </w:p>
    <w:p w:rsidR="00A77B3E">
      <w:r>
        <w:tab/>
        <w:t>27 декабря 2018  года</w:t>
      </w:r>
      <w:r>
        <w:tab/>
        <w:t xml:space="preserve">                                  </w:t>
      </w:r>
      <w:r>
        <w:tab/>
        <w:t xml:space="preserve">город </w:t>
      </w:r>
      <w:r>
        <w:t>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</w:t>
      </w:r>
      <w:r>
        <w:t>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</w:t>
      </w:r>
      <w:r>
        <w:t>прож</w:t>
      </w:r>
      <w:r>
        <w:t>.:  адрес, адрес, Республика Крым,</w:t>
      </w:r>
    </w:p>
    <w:p w:rsidR="00A77B3E">
      <w:r>
        <w:t>о привлечении к административной ответствен</w:t>
      </w:r>
      <w:r>
        <w:t>ности по части 1 статьи 19.5 КоАП РФ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Отдела муниципального контроля Администрации Симферопольского района Республики Крым от дата, дата в время в ходе проведения внеплановой проверки </w:t>
      </w:r>
      <w:r>
        <w:t xml:space="preserve">на территории земельного участка, расположенного по адресу: адрес выявлено, что </w:t>
      </w:r>
      <w:r>
        <w:t>фиоО</w:t>
      </w:r>
      <w:r>
        <w:t>. не выполнены требования предписания № 5 к акту проверки от дата № 29, выданного главным специалистом отдела муниципального контроля, в установленный срок до дата. Действи</w:t>
      </w:r>
      <w:r>
        <w:t xml:space="preserve">я </w:t>
      </w:r>
      <w:r>
        <w:t>фиоО</w:t>
      </w:r>
      <w:r>
        <w:t>. квалифицированы по части 1 статьи 19.5 КоАП РФ.</w:t>
      </w:r>
    </w:p>
    <w:p w:rsidR="00A77B3E">
      <w:r>
        <w:t xml:space="preserve">В судебное заседание </w:t>
      </w:r>
      <w:r>
        <w:t>фиоО</w:t>
      </w:r>
      <w:r>
        <w:t>. не явился, о времени и месте рассмотрения дела извещен надлежащим образом, о причинах неявки суд не уведомил, ходатайств об отложении рассмотрения дела в соответствии ч. 2 с</w:t>
      </w:r>
      <w:r>
        <w:t>т. 24.4 КоАП РФ суду не подавал.</w:t>
      </w:r>
    </w:p>
    <w:p w:rsidR="00A77B3E">
      <w:r>
        <w:t xml:space="preserve">Права и обязанности лица, привлекаемого к административной ответственности, предусмотренные ст. 25.1 КоАП РФ </w:t>
      </w:r>
      <w:r>
        <w:t>фиоО</w:t>
      </w:r>
      <w:r>
        <w:t>., при составлении протокола об административном правонарушении были разъяснены, а также вручена копия протоко</w:t>
      </w:r>
      <w:r>
        <w:t xml:space="preserve">ла об административном правонарушении. </w:t>
      </w:r>
    </w:p>
    <w:p w:rsidR="00A77B3E">
      <w:r>
        <w:t>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Факт совершения </w:t>
      </w:r>
      <w:r>
        <w:t>фиоО</w:t>
      </w:r>
      <w:r>
        <w:t>. вышеуказанного правонарушения подтверждается:</w:t>
      </w:r>
    </w:p>
    <w:p w:rsidR="00A77B3E">
      <w:r>
        <w:t>- протоколом об административном правонар</w:t>
      </w:r>
      <w:r>
        <w:t>ушении от дата № 12-05/113 (</w:t>
      </w:r>
      <w:r>
        <w:t>л.д</w:t>
      </w:r>
      <w:r>
        <w:t>. 18-20), копией акта проверки от дата (</w:t>
      </w:r>
      <w:r>
        <w:t>л.д</w:t>
      </w:r>
      <w:r>
        <w:t xml:space="preserve">. 7-11), копией предписания № 5 к акту проверки от дата № 29, согласно которому </w:t>
      </w:r>
      <w:r>
        <w:t>фиоО</w:t>
      </w:r>
      <w:r>
        <w:t>. предложено в срок до дата устранить нарушения требований земельного законодательства РФ, выявлен</w:t>
      </w:r>
      <w:r>
        <w:t>ные при проведении проверки (</w:t>
      </w:r>
      <w:r>
        <w:t>л.д</w:t>
      </w:r>
      <w:r>
        <w:t>. 1-2).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</w:t>
      </w:r>
      <w:r>
        <w:t>асность содеянного, сведения о виновном лице и полагает возможным определить наказание в пределах санкции ч. 1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 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</w:t>
      </w:r>
      <w:r>
        <w:t>фио</w:t>
      </w:r>
      <w:r>
        <w:t xml:space="preserve"> признать вин</w:t>
      </w:r>
      <w:r>
        <w:t xml:space="preserve">овным в совершении административного правонарушения, предусмотренного ч. 1 ст. 19.5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Управление Федерально</w:t>
      </w:r>
      <w:r>
        <w:t>го казначейства по Республике Крым (Администрация Симферопольского района Республики Крым, л/с 04753253700); ИНН: 9109006423; КПП: 910901001; Расчетный счет: 40101810335100010001; БИК: 043510001, Банк: отделение Республика Крым, город Симферополь; Код ОКТМ</w:t>
      </w:r>
      <w:r>
        <w:t>О указывается в реквизите «105»; Код ОКТМО: 35647438; Код БК указывается в реквизите «104»; Код БК: 90311705050050000180 «Прочие неналоговые доходы бюджетов муниципальных районов».</w:t>
      </w:r>
    </w:p>
    <w:p w:rsidR="00A77B3E">
      <w:r>
        <w:t>Разъяснить правонарушителю, что в соответствии со ст. 32.2. КоАП РФ админис</w:t>
      </w:r>
      <w: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</w:t>
      </w:r>
      <w:r>
        <w:t>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</w:t>
      </w:r>
      <w:r>
        <w:t>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</w:t>
      </w:r>
      <w:r>
        <w:t>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86"/>
    <w:rsid w:val="0017038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