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05-0374/80/2019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25 декабря 2019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</w:t>
      </w:r>
      <w:r>
        <w:t>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адрес: адрес изъято, гражданин</w:t>
      </w:r>
      <w:r>
        <w:t>а Российской Федерации,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№ ПСРК 00753 Касьяненко В.В., как должностное лицо индивидуальн</w:t>
      </w:r>
      <w:r>
        <w:t>ый предприниматель наименование организации (далее – ИП Касьяненко В.В.), признан виновным в совершении административного правонарушения, предусмотренного частью 1 статьи 11.31 КоАП РФ, и ему назначено наказание в виде административного штрафа в размере су</w:t>
      </w:r>
      <w:r>
        <w:t>мма.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установленный ст. 32.2 КоАП РФ, Касьяненко В.В. добровольно не уплатил штраф, ег</w:t>
      </w:r>
      <w:r>
        <w:t xml:space="preserve">о действия квалифицированы по части 1 статьи 20.25 КоАП РФ. </w:t>
      </w:r>
    </w:p>
    <w:p w:rsidR="00A77B3E">
      <w:r>
        <w:t>В судебное заседание Касьяненко В.В. не явился, о месте и времени рассмотрения дела извещен надлежащим образом, ходатайств об отложении рассмотрения дела в соответствии ч. 2 ст. 24.4 КоАП РФ суду</w:t>
      </w:r>
      <w:r>
        <w:t xml:space="preserve">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отношении, которого ведется производство по делу об административном правонарушении.</w:t>
      </w:r>
    </w:p>
    <w:p w:rsidR="00A77B3E">
      <w:r>
        <w:t>Исследовав материалы де</w:t>
      </w:r>
      <w:r>
        <w:t>ла, оценив доказательства в их совокупности, считаю, что вина Касьяненко В.В.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</w:t>
      </w:r>
      <w:r>
        <w:t xml:space="preserve"> правонарушениях РФ, доказана.</w:t>
      </w:r>
    </w:p>
    <w:p w:rsidR="00A77B3E">
      <w:r>
        <w:t>Факт совершения административного правонарушения и вина Касьяненко В.В.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</w:t>
      </w:r>
      <w:r>
        <w:t>шении № ПРК 00807 от дата (л.д.2); - копией постановления о привлечении к административной ответственности от дата № ПСРК 00753, с отметкой о вступлении в законную силу (</w:t>
      </w:r>
      <w:r>
        <w:t>л.д</w:t>
      </w:r>
      <w:r>
        <w:t xml:space="preserve">. 3); - из справки начальника Крымского МУГАДН </w:t>
      </w:r>
      <w:r>
        <w:t>Ространснадзора</w:t>
      </w:r>
      <w:r>
        <w:t xml:space="preserve"> следует, что ИП Кась</w:t>
      </w:r>
      <w:r>
        <w:t>яненко В.В., признанным виновным в совершении административного правонарушения, за период с дата по дата не исполнена обязанность по оплате административного штрафа в размере 40 000,00 рублей (</w:t>
      </w:r>
      <w:r>
        <w:t>л.д</w:t>
      </w:r>
      <w:r>
        <w:t>. 10); - копией приказа № 90-лс от дата подтверждены полномо</w:t>
      </w:r>
      <w:r>
        <w:t xml:space="preserve">чия государственного инспектора ТО ГАДН по Республике </w:t>
      </w:r>
      <w:r>
        <w:t xml:space="preserve">Крым Крымского межрегионального УГАДН </w:t>
      </w:r>
      <w:r>
        <w:t>фио</w:t>
      </w:r>
      <w:r>
        <w:t xml:space="preserve"> на составление протокола об административном правонарушении (</w:t>
      </w:r>
      <w:r>
        <w:t>л.д</w:t>
      </w:r>
      <w:r>
        <w:t xml:space="preserve">. 11). Факт неуплаты ИП Касьяненко В.В. административного штрафа, также, подтверждается письмом </w:t>
      </w:r>
      <w:r>
        <w:t xml:space="preserve">начальника Крымского МУГАДН </w:t>
      </w:r>
      <w:r>
        <w:t>Ространснадзора</w:t>
      </w:r>
      <w:r>
        <w:t xml:space="preserve"> </w:t>
      </w:r>
      <w:r>
        <w:t>фио</w:t>
      </w:r>
      <w:r>
        <w:t xml:space="preserve"> (</w:t>
      </w:r>
      <w:r>
        <w:t>л.д</w:t>
      </w:r>
      <w:r>
        <w:t>. 13-16).</w:t>
      </w:r>
    </w:p>
    <w:p w:rsidR="00A77B3E">
      <w:r>
        <w:t>Обстоятельств смягчающих или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</w:t>
      </w:r>
      <w:r>
        <w:t>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 xml:space="preserve">. 4.1, </w:t>
      </w:r>
      <w:r>
        <w:t>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80 000 (восемьдесят тысяч) ру</w:t>
      </w:r>
      <w:r>
        <w:t xml:space="preserve">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(Крымское Межрегиональное управление государственного автодорожного надзора (Крымское МУГАДН) ИНН: телефон КПП: телефон ОКТМО: телефон БИК: телефон Номер счета: 4010181</w:t>
      </w:r>
      <w:r>
        <w:t xml:space="preserve">0335100010001 КБК: телефон </w:t>
      </w:r>
      <w:r>
        <w:t>телефон</w:t>
      </w:r>
      <w:r>
        <w:t xml:space="preserve"> УИН: 10675422197030008078, Наименование банка Получателя: Отделение адрес.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</w:t>
      </w:r>
      <w:r>
        <w:t>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</w:t>
      </w:r>
      <w:r>
        <w:t xml:space="preserve">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</w:t>
      </w:r>
      <w:r>
        <w:t xml:space="preserve">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 xml:space="preserve">Согласовано </w:t>
      </w:r>
    </w:p>
    <w:p w:rsidR="00A77B3E"/>
    <w:p w:rsidR="00A77B3E"/>
    <w:sectPr w:rsidSect="00A067DC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DC"/>
    <w:rsid w:val="00A067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