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05-0069/81 /2017</w:t>
      </w:r>
    </w:p>
    <w:p w:rsidR="00A77B3E"/>
    <w:p w:rsidR="00A77B3E">
      <w:r>
        <w:t>ПОСТАНОВЛЕНИЕ</w:t>
      </w:r>
    </w:p>
    <w:p w:rsidR="00A77B3E"/>
    <w:p w:rsidR="00A77B3E">
      <w:r>
        <w:t>13 апреля 2017 года                                                                   г. Симферополь</w:t>
      </w:r>
    </w:p>
    <w:p w:rsidR="00A77B3E"/>
    <w:p w:rsidR="00A77B3E">
      <w:r>
        <w:t xml:space="preserve">Мировой судья судебного участка №81 Симферопольского судебного района (Симферопольский муниципальный район) Республики Крым (Республика Крым, город Симферополь, ул. Куйбышева, д. 58д, 295034)  Жаворонкова Г.В., рассмотрев в открытом судебном заседании дело об административном правонарушении по ч. 1 ст. 14.1 КоАП РФ в отношении: </w:t>
      </w:r>
    </w:p>
    <w:p w:rsidR="00A77B3E">
      <w:r>
        <w:t>... фио, паспортные данные,  гражданина РФ, не работающего, зарегистрированного и проживающего по адресу: адрес,</w:t>
      </w:r>
    </w:p>
    <w:p w:rsidR="00A77B3E">
      <w:r>
        <w:t>сведений о совершении однородных административных правонарушений в течение срока, когда лицо считается подвергнутым административному наказанию, не имеется</w:t>
      </w:r>
    </w:p>
    <w:p w:rsidR="00A77B3E">
      <w:r>
        <w:t>УСТАНОВИЛ:</w:t>
      </w:r>
    </w:p>
    <w:p w:rsidR="00A77B3E">
      <w:r>
        <w:t>фио  дата в 16-30 часов находясь в адрес по адрес возле дома №18-А, осуществлял предпринимательскую деятельность на протяжении нескольких лет по реализации овощей и фруктов с целью получения прибыли, при этом не имела регистрации в качестве индивидуального предпринимателя, чем нарушил п. 23 ГК РФ, положения Федерального закона № 129-ФЗ от дата «О государственной регистрации юридических лиц и индивидуальных предпринимателей».</w:t>
      </w:r>
    </w:p>
    <w:p w:rsidR="00A77B3E">
      <w:r>
        <w:t xml:space="preserve">В судебное заседание фио не явился, о слушании дела извещался надлежащим образом. </w:t>
      </w:r>
    </w:p>
    <w:p w:rsidR="00A77B3E">
      <w:r>
        <w:t xml:space="preserve">Суд, исследовав представленные материалы, приходит к выводу о том, что фио совершил административное правонарушение, предусмотренное ст. 14.1 ч.1 КоАП РФ. </w:t>
      </w:r>
    </w:p>
    <w:p w:rsidR="00A77B3E">
      <w:r>
        <w:t>В соответствии с п. 1 ст.2 ГК РФ предпринимательской является самостоятельная, осуществляемая на свой риск деятельность, направленная на систематическое получение прибыли от использования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A77B3E">
      <w:r>
        <w:t xml:space="preserve">В соответствии со ст.23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w:t>
      </w:r>
    </w:p>
    <w:p w:rsidR="00A77B3E">
      <w:r>
        <w:t>Порядок государственной регистрации индивидуальных предпринимателей предусмотрен ст.22.1 Федерального закона от дата N 129-ФЗ "О государственной регистрации юридических лиц и индивидуальных предпринимателей"</w:t>
      </w:r>
    </w:p>
    <w:p w:rsidR="00A77B3E">
      <w:r>
        <w:t>В соответствии с разъяснениями изложенными в п. 13 Пленума Верховного Суда РФ в Постановлении от дата №18 «О некоторых вопросах, возникающих у судов при применении Особенной части КоАП РФ» отдельные случаи продажи товаров,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и другие обстоятельства не свидетельствуют о том, что данная деятельность была направлена на систематическое получение прибыли. Доказательствами, подтверждающими факт занятия указанными лицами деятельностью, направленной на систематическое получение прибыли могут быть, в частности, могут являться показания лиц, оплативших товары, работу, услуги, расписки в получении денежных средств, выписки из банковских счетов лица, привлекаемого к административной ответственности, акты передачи товаров (выполнения работ, оказания услуг), если из указанных документов следует, что денежные средства поступили за реализацию этими лицами товаров (выполнение работ, оказание услуг), размещение рекламных объявлений, выставление образцов товаров в местах продажи, закупку товаров и материалов, заключение договоров аренды помещений.</w:t>
      </w:r>
    </w:p>
    <w:p w:rsidR="00A77B3E">
      <w:r>
        <w:t>Само по себе отсутствие прибыли не влияет на квалификацию правонарушений, предусмотренных статьей 14.1 КоАП РФ, поскольку извлечение прибыли является целью предпринимательской деятельности, а не ее обязательным результатом.</w:t>
      </w:r>
    </w:p>
    <w:p w:rsidR="00A77B3E">
      <w:r>
        <w:t xml:space="preserve">Материалы дела, в частности рапорт сотрудника полиции, объяснения фио, при производстве по делу об административном правонарушении, свидетельствуют о том, что фио совершил административное правонарушение, предусмотренное ст. 14.1 ч.1 КоАП РФ, а именно дата в 16-30 часов находясь в адрес по адрес возле дома №18-А, осуществлял предпринимательскую деятельность на протяжении нескольких лет по реализации овощей и фруктов, без разрешающих документов, указанные действия она совершала на протяжении длительного времени, что свидетельствует о том, что её деятельность была направлена на систематическое извлечение прибыли, при этом не имея регистрации в качестве индивидуального предпринимателя. </w:t>
      </w:r>
    </w:p>
    <w:p w:rsidR="00A77B3E">
      <w:r>
        <w:t xml:space="preserve">При назначении наказания судьей учитываются характер совершенного правонарушения, личность виновной, ее имущественное положение. </w:t>
      </w:r>
    </w:p>
    <w:p w:rsidR="00A77B3E">
      <w:r>
        <w:t>Обстоятельств отягчающих либо смягчающих административную ответственность судом не установлено.</w:t>
      </w:r>
    </w:p>
    <w:p w:rsidR="00A77B3E">
      <w:r>
        <w:t>Руководствуясь ст. 29.9 КоАП РФ, мировой судья</w:t>
      </w:r>
    </w:p>
    <w:p w:rsidR="00A77B3E">
      <w:r>
        <w:t>ПОСТАНОВИЛ:</w:t>
      </w:r>
    </w:p>
    <w:p w:rsidR="00A77B3E">
      <w:r>
        <w:t xml:space="preserve">  Признать Рзаева фио, паспортные данные виновным в совершении административного правонарушения, предусмотренного ст. 14.1 ч.1 КоАП РФ и назначить наказание в виде административного штрафа в размере 500 (пятьсот) рублей.</w:t>
      </w:r>
    </w:p>
    <w:p w:rsidR="00A77B3E">
      <w: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Реквизиты для уплаты штрафа: получатель – УФК по адрес (ОМВД России по адрес); ИНН – телефон; КПП – телефон; банк – отделение адрес; БИК – телефон; расчетный счет – 40101810335100010001; ОКТМО – телефон; код бюджетной классификации (КБК) –  18811612000016000140, УИН - 18880491170001642973.</w:t>
      </w:r>
    </w:p>
    <w:p w:rsidR="00A77B3E">
      <w:r>
        <w:t xml:space="preserve">          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w:t>
      </w:r>
    </w:p>
    <w:p w:rsidR="00A77B3E">
      <w:r>
        <w:t xml:space="preserve">           Постановление может быть обжаловано в Симферопольский районный Республики Крым в течение десяти суток со дня вручения или получения копии постановления. </w:t>
      </w:r>
    </w:p>
    <w:p w:rsidR="00A77B3E"/>
    <w:p w:rsidR="00A77B3E">
      <w:r>
        <w:t xml:space="preserve">      </w:t>
      </w:r>
    </w:p>
    <w:p w:rsidR="00A77B3E">
      <w:r>
        <w:t>Мировой судья:</w:t>
        <w:tab/>
        <w:tab/>
        <w:t xml:space="preserve"> </w:t>
        <w:tab/>
        <w:tab/>
        <w:tab/>
        <w:tab/>
        <w:t xml:space="preserve">Г.В. Жаворонкова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