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2AA" w:rsidRPr="00644E27" w:rsidP="003672AA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074</w:t>
      </w:r>
      <w:r w:rsidRPr="00644E27">
        <w:rPr>
          <w:rFonts w:ascii="Times New Roman" w:hAnsi="Times New Roman"/>
          <w:sz w:val="27"/>
          <w:szCs w:val="27"/>
        </w:rPr>
        <w:t>/81/202</w:t>
      </w:r>
      <w:r>
        <w:rPr>
          <w:rFonts w:ascii="Times New Roman" w:hAnsi="Times New Roman"/>
          <w:sz w:val="27"/>
          <w:szCs w:val="27"/>
        </w:rPr>
        <w:t>5</w:t>
      </w:r>
    </w:p>
    <w:p w:rsidR="003672AA" w:rsidRPr="00644E27" w:rsidP="003672A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</w:t>
      </w:r>
    </w:p>
    <w:p w:rsidR="003672AA" w:rsidRPr="00644E27" w:rsidP="003672A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3672AA" w:rsidRPr="00644E27" w:rsidP="003672AA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</w:t>
      </w:r>
      <w:r w:rsidRPr="00644E27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5</w:t>
      </w:r>
      <w:r w:rsidRPr="00644E27">
        <w:rPr>
          <w:rFonts w:ascii="Times New Roman" w:hAnsi="Times New Roman"/>
          <w:sz w:val="27"/>
          <w:szCs w:val="27"/>
        </w:rPr>
        <w:t xml:space="preserve"> года                                            город Симферополь</w:t>
      </w:r>
    </w:p>
    <w:p w:rsidR="003672AA" w:rsidRPr="00644E27" w:rsidP="003672AA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644E27">
        <w:rPr>
          <w:rFonts w:ascii="Times New Roman" w:hAnsi="Times New Roman"/>
          <w:sz w:val="27"/>
          <w:szCs w:val="27"/>
        </w:rPr>
        <w:t>Буйлова</w:t>
      </w:r>
      <w:r w:rsidRPr="00644E27">
        <w:rPr>
          <w:rFonts w:ascii="Times New Roman" w:hAnsi="Times New Roman"/>
          <w:sz w:val="27"/>
          <w:szCs w:val="27"/>
        </w:rPr>
        <w:t xml:space="preserve"> С.Л., 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</w:t>
      </w:r>
      <w:r w:rsidR="0016000A">
        <w:rPr>
          <w:rFonts w:ascii="Times New Roman" w:hAnsi="Times New Roman"/>
          <w:color w:val="FF0000"/>
          <w:sz w:val="27"/>
          <w:szCs w:val="27"/>
        </w:rPr>
        <w:t xml:space="preserve">и </w:t>
      </w:r>
      <w:r w:rsidRPr="00644E27" w:rsidR="0016000A">
        <w:rPr>
          <w:rFonts w:ascii="Times New Roman" w:hAnsi="Times New Roman"/>
          <w:color w:val="FF0000"/>
          <w:sz w:val="27"/>
          <w:szCs w:val="27"/>
        </w:rPr>
        <w:t>проживающего по адресу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7E28A9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 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статье 17.8 Кодекса Российской Федерации об административных правонарушениях,</w:t>
      </w:r>
    </w:p>
    <w:p w:rsidR="003672AA" w:rsidRPr="00644E27" w:rsidP="003672A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УСТАНОВИЛ:</w:t>
      </w:r>
    </w:p>
    <w:p w:rsidR="003672AA" w:rsidRPr="00644E27" w:rsidP="003672A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19.02.2025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12-4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0 часов </w:t>
      </w:r>
      <w:r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7E28A9"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 исполнении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постановления мирового судьи судебного участка № 82 Симферопольского судебного района (Симферопольский муниципальный район) Республики Крым от 11.02.2025 о приводе потерпевшего по уголовному делу № 01-0005/82/2025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отказался исполнять законные требования судебного пристава,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отказался 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деятельности судебного пристава, находящегося при исполнении служебных обязанностей.</w:t>
      </w:r>
    </w:p>
    <w:p w:rsidR="003672AA" w:rsidRPr="00644E27" w:rsidP="003672AA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          </w:t>
      </w:r>
      <w:r w:rsidRPr="00644E27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84A3E">
        <w:rPr>
          <w:rFonts w:ascii="Times New Roman" w:hAnsi="Times New Roman"/>
          <w:color w:val="FF0000"/>
          <w:sz w:val="27"/>
          <w:szCs w:val="27"/>
        </w:rPr>
        <w:t>19.02.2025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 </w:t>
      </w:r>
      <w:r w:rsidR="00984A3E">
        <w:rPr>
          <w:rFonts w:ascii="Times New Roman" w:hAnsi="Times New Roman"/>
          <w:color w:val="FF0000"/>
          <w:sz w:val="27"/>
          <w:szCs w:val="27"/>
        </w:rPr>
        <w:t xml:space="preserve">младшим </w:t>
      </w:r>
      <w:r w:rsidRPr="00644E27">
        <w:rPr>
          <w:rFonts w:ascii="Times New Roman" w:hAnsi="Times New Roman"/>
          <w:sz w:val="27"/>
          <w:szCs w:val="27"/>
        </w:rPr>
        <w:t xml:space="preserve">судебным 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 w:rsidR="00984A3E">
        <w:rPr>
          <w:rFonts w:ascii="Times New Roman" w:hAnsi="Times New Roman"/>
          <w:color w:val="FF0000"/>
          <w:sz w:val="27"/>
          <w:szCs w:val="27"/>
        </w:rPr>
        <w:t>Иванцовым А.В.</w:t>
      </w:r>
      <w:r w:rsidRPr="00644E27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3672AA" w:rsidRPr="00984A3E" w:rsidP="003672AA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984A3E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7E28A9">
        <w:rPr>
          <w:rFonts w:ascii="Times New Roman" w:hAnsi="Times New Roman"/>
          <w:color w:val="FF0000"/>
          <w:sz w:val="27"/>
          <w:szCs w:val="27"/>
        </w:rPr>
        <w:t>***</w:t>
      </w:r>
      <w:r w:rsidRPr="00984A3E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 и месте рассмотрения дела извещен надлежаще, ходатайство об отложении рассмотрения дела в суд не поступало.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5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6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</w:t>
      </w:r>
      <w:r w:rsidRPr="00644E27">
        <w:rPr>
          <w:rFonts w:ascii="Times New Roman" w:eastAsia="Times New Roman" w:hAnsi="Times New Roman"/>
          <w:sz w:val="27"/>
          <w:szCs w:val="27"/>
        </w:rPr>
        <w:t>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7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8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9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644E27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  <w:r w:rsidR="00B31E25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3672AA" w:rsidRPr="00644E27" w:rsidP="003672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644E27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 w:rsidR="0016000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19.02.2025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</w:t>
      </w:r>
      <w:r w:rsidR="00B31E2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12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</w:t>
      </w:r>
      <w:r w:rsidR="00B31E2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4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0 часов </w:t>
      </w:r>
      <w:r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7E28A9"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</w:t>
      </w:r>
      <w:r w:rsidR="0016000A">
        <w:rPr>
          <w:rFonts w:ascii="Times New Roman" w:eastAsia="Times New Roman" w:hAnsi="Times New Roman"/>
          <w:sz w:val="27"/>
          <w:szCs w:val="27"/>
          <w:lang w:eastAsia="ru-RU"/>
        </w:rPr>
        <w:t>постановления мирового судьи судебного участка № 82 Симферопольского судебного района (Симферопольский муниципальный район) Республики Крым от 11.02.2025 о приводе потерпевшего по уголовному делу № 01-0005/82/2025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отказался исполнять законные требования судебного пристава,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отказался проследовать в служебный транспорт, выражался нецензурной бранью, на требование пристава прекратить противоправные действия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3672AA" w:rsidRPr="00644E27" w:rsidP="003672A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3672AA" w:rsidRPr="00644E27" w:rsidP="003672A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№ </w:t>
      </w:r>
      <w:r w:rsidRPr="007E28A9" w:rsidR="007E28A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="007E28A9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от </w:t>
      </w:r>
      <w:r w:rsidR="0016000A">
        <w:rPr>
          <w:rFonts w:ascii="Times New Roman" w:hAnsi="Times New Roman"/>
          <w:color w:val="FF0000"/>
          <w:sz w:val="27"/>
          <w:szCs w:val="27"/>
          <w:lang w:bidi="ru-RU"/>
        </w:rPr>
        <w:t>19.02.2025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, в котором изложены обстоятельства совершения </w:t>
      </w:r>
      <w:r w:rsidR="007E28A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644E27">
        <w:rPr>
          <w:rFonts w:ascii="Times New Roman" w:hAnsi="Times New Roman"/>
          <w:color w:val="FF0000"/>
          <w:sz w:val="27"/>
          <w:szCs w:val="27"/>
        </w:rPr>
        <w:t>в</w:t>
      </w:r>
      <w:r w:rsidRPr="00644E27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0" w:history="1">
        <w:r w:rsidRPr="00644E27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644E27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3672AA" w:rsidRPr="00644E27" w:rsidP="003672AA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644E27">
        <w:rPr>
          <w:color w:val="FF0000"/>
          <w:sz w:val="27"/>
          <w:szCs w:val="27"/>
          <w:lang w:bidi="ru-RU"/>
        </w:rPr>
        <w:t xml:space="preserve">- рапортом </w:t>
      </w:r>
      <w:r w:rsidR="00B31E25">
        <w:rPr>
          <w:color w:val="FF0000"/>
          <w:sz w:val="27"/>
          <w:szCs w:val="27"/>
          <w:lang w:bidi="ru-RU"/>
        </w:rPr>
        <w:t xml:space="preserve">младшего </w:t>
      </w:r>
      <w:r w:rsidRPr="00644E27">
        <w:rPr>
          <w:color w:val="FF0000"/>
          <w:sz w:val="27"/>
          <w:szCs w:val="27"/>
          <w:lang w:bidi="ru-RU"/>
        </w:rPr>
        <w:t xml:space="preserve">судебного пристава-исполнителя ОСП по Симферопольскому району </w:t>
      </w:r>
      <w:r w:rsidR="00B31E25">
        <w:rPr>
          <w:color w:val="FF0000"/>
          <w:sz w:val="27"/>
          <w:szCs w:val="27"/>
          <w:lang w:bidi="ru-RU"/>
        </w:rPr>
        <w:t>Иванцова А.В.</w:t>
      </w:r>
      <w:r w:rsidRPr="00644E27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7E28A9">
        <w:rPr>
          <w:color w:val="FF0000"/>
          <w:sz w:val="27"/>
          <w:szCs w:val="27"/>
          <w:lang w:eastAsia="ru-RU"/>
        </w:rPr>
        <w:t>***</w:t>
      </w:r>
      <w:r w:rsidRPr="00644E27">
        <w:rPr>
          <w:color w:val="FF0000"/>
          <w:sz w:val="27"/>
          <w:szCs w:val="27"/>
          <w:lang w:bidi="ru-RU"/>
        </w:rPr>
        <w:t xml:space="preserve"> воспрепятствовал осуществлению законной деятельности судебного пристава (л.д.4);</w:t>
      </w:r>
    </w:p>
    <w:p w:rsidR="003672AA" w:rsidRPr="00644E27" w:rsidP="003672AA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644E27">
        <w:rPr>
          <w:color w:val="FF0000"/>
          <w:sz w:val="27"/>
          <w:szCs w:val="27"/>
          <w:lang w:bidi="ru-RU"/>
        </w:rPr>
        <w:t xml:space="preserve">- копией постановления </w:t>
      </w:r>
      <w:r w:rsidR="00201A40">
        <w:rPr>
          <w:sz w:val="27"/>
          <w:szCs w:val="27"/>
          <w:lang w:eastAsia="ru-RU"/>
        </w:rPr>
        <w:t xml:space="preserve">мирового судьи судебного участка № 82 Симферопольского судебного района (Симферопольский муниципальный район) Республики Крым от 11.02.2025 </w:t>
      </w:r>
      <w:r w:rsidRPr="00644E27">
        <w:rPr>
          <w:color w:val="FF0000"/>
          <w:sz w:val="27"/>
          <w:szCs w:val="27"/>
          <w:lang w:bidi="ru-RU"/>
        </w:rPr>
        <w:t xml:space="preserve">о приводе </w:t>
      </w:r>
      <w:r w:rsidR="007E28A9">
        <w:rPr>
          <w:color w:val="FF0000"/>
          <w:sz w:val="27"/>
          <w:szCs w:val="27"/>
          <w:lang w:eastAsia="ru-RU"/>
        </w:rPr>
        <w:t>***</w:t>
      </w:r>
      <w:r w:rsidRPr="00644E27">
        <w:rPr>
          <w:color w:val="FF0000"/>
          <w:sz w:val="27"/>
          <w:szCs w:val="27"/>
          <w:lang w:bidi="ru-RU"/>
        </w:rPr>
        <w:t xml:space="preserve"> (л.д.5</w:t>
      </w:r>
      <w:r w:rsidR="00B31E25">
        <w:rPr>
          <w:color w:val="FF0000"/>
          <w:sz w:val="27"/>
          <w:szCs w:val="27"/>
          <w:lang w:bidi="ru-RU"/>
        </w:rPr>
        <w:t>-6</w:t>
      </w:r>
      <w:r w:rsidRPr="00644E27">
        <w:rPr>
          <w:color w:val="FF0000"/>
          <w:sz w:val="27"/>
          <w:szCs w:val="27"/>
          <w:lang w:bidi="ru-RU"/>
        </w:rPr>
        <w:t>).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D21594" w:rsidRPr="00644E27" w:rsidP="00D215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672AA" w:rsidRPr="00644E27" w:rsidP="003672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О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бстоятельств, </w:t>
      </w:r>
      <w:r w:rsidR="00D21594">
        <w:rPr>
          <w:rFonts w:ascii="Times New Roman" w:hAnsi="Times New Roman"/>
          <w:sz w:val="27"/>
          <w:szCs w:val="27"/>
          <w:lang w:bidi="ru-RU"/>
        </w:rPr>
        <w:t xml:space="preserve">смягчающих и </w:t>
      </w:r>
      <w:r w:rsidRPr="00644E27">
        <w:rPr>
          <w:rFonts w:ascii="Times New Roman" w:hAnsi="Times New Roman"/>
          <w:sz w:val="27"/>
          <w:szCs w:val="27"/>
          <w:lang w:bidi="ru-RU"/>
        </w:rPr>
        <w:t>отягчающих административную ответственность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,  </w:t>
      </w:r>
      <w:r w:rsidRPr="00644E27">
        <w:rPr>
          <w:rFonts w:ascii="Times New Roman" w:hAnsi="Times New Roman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3672AA" w:rsidRPr="00644E27" w:rsidP="003672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644E27">
        <w:rPr>
          <w:rFonts w:ascii="Times New Roman" w:hAnsi="Times New Roman"/>
          <w:sz w:val="27"/>
          <w:szCs w:val="27"/>
        </w:rPr>
        <w:t xml:space="preserve"> имущественного положения, 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7E28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644E27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3672AA" w:rsidRPr="00644E27" w:rsidP="003672A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ПОСТАНОВИЛ: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Признать </w:t>
      </w:r>
      <w:r w:rsidR="007E28A9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 w:rsidRPr="00644E27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E28A9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 w:rsidRPr="00644E27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7E28A9" w:rsidR="007E28A9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644E27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644E27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Сводного реестра 35220323, ОКТМО  35647000, КБК  828 1 16 01173 01 0008 140, УИН </w:t>
      </w:r>
      <w:r w:rsidRPr="007E28A9" w:rsidR="007E28A9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672AA" w:rsidRPr="00644E27" w:rsidP="003672A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Мировой судья </w:t>
      </w:r>
      <w:r w:rsidRPr="00644E27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644E27">
        <w:rPr>
          <w:rFonts w:ascii="Times New Roman" w:hAnsi="Times New Roman"/>
          <w:sz w:val="27"/>
          <w:szCs w:val="27"/>
        </w:rPr>
        <w:t>Буйлова</w:t>
      </w:r>
    </w:p>
    <w:sectPr w:rsidSect="00D21594">
      <w:pgSz w:w="11906" w:h="16838"/>
      <w:pgMar w:top="567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89"/>
    <w:rsid w:val="0016000A"/>
    <w:rsid w:val="00201A40"/>
    <w:rsid w:val="003672AA"/>
    <w:rsid w:val="00644E27"/>
    <w:rsid w:val="00791681"/>
    <w:rsid w:val="007E28A9"/>
    <w:rsid w:val="00984A3E"/>
    <w:rsid w:val="00B31E25"/>
    <w:rsid w:val="00D21594"/>
    <w:rsid w:val="00E20F89"/>
    <w:rsid w:val="00F51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2A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67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72A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B642BB58C358248168A8381BEDAEE2FE5D3FAA5D946C32BF55E305345901EB669B6651367C77Ba7A6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7ECDA43476CF8F3B824D94B87A2AADB91633A9B0483A8393D6F165AE336FBC5395A63CB21E2FBECFYAL" TargetMode="External" /><Relationship Id="rId6" Type="http://schemas.openxmlformats.org/officeDocument/2006/relationships/hyperlink" Target="consultantplus://offline/ref=A3479B200D15E24B98C2D686238A0E538C73F4541DFC6831D7B6A17457EC8AED9F95558B820FA460X9X9L" TargetMode="External" /><Relationship Id="rId7" Type="http://schemas.openxmlformats.org/officeDocument/2006/relationships/hyperlink" Target="consultantplus://offline/ref=7A7ECDA43476CF8F3B824D94B87A2AADB91633A9B0483A8393D6F165AE336FBC5395A63CB21E2EBECFYDL" TargetMode="External" /><Relationship Id="rId8" Type="http://schemas.openxmlformats.org/officeDocument/2006/relationships/hyperlink" Target="consultantplus://offline/ref=7A7ECDA43476CF8F3B824D94B87A2AADB91633A9B0483A8393D6F165AE336FBC5395A63CB21E2EBECFYEL" TargetMode="External" /><Relationship Id="rId9" Type="http://schemas.openxmlformats.org/officeDocument/2006/relationships/hyperlink" Target="consultantplus://offline/ref=A3479B200D15E24B98C2D686238A0E538C73F7501FFB6831D7B6A17457EC8AED9F95558C860FXAX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C0B7-8105-4425-938D-1AE91A31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