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454FE" w:rsidP="008454FE">
      <w:pPr>
        <w:jc w:val="right"/>
      </w:pPr>
      <w:r>
        <w:t>Дело № 05-0137/81/2019</w:t>
      </w:r>
    </w:p>
    <w:p w:rsidR="008454FE" w:rsidP="008454FE">
      <w:pPr>
        <w:jc w:val="center"/>
      </w:pPr>
      <w:r>
        <w:t>ПОСТАНОВЛЕНИЕ</w:t>
      </w:r>
    </w:p>
    <w:p w:rsidR="008454FE" w:rsidP="008454FE">
      <w:pPr>
        <w:jc w:val="both"/>
      </w:pPr>
      <w:r>
        <w:t xml:space="preserve">16 апреля 2019 года                                                                  </w:t>
      </w:r>
      <w:r>
        <w:t xml:space="preserve">                             </w:t>
      </w:r>
      <w:r>
        <w:t xml:space="preserve"> г. Симферополь</w:t>
      </w:r>
    </w:p>
    <w:p w:rsidR="008454FE" w:rsidP="008454FE">
      <w:pPr>
        <w:jc w:val="both"/>
      </w:pPr>
    </w:p>
    <w:p w:rsidR="008454FE" w:rsidP="008454FE">
      <w:pPr>
        <w:jc w:val="both"/>
      </w:pPr>
      <w:r>
        <w:t xml:space="preserve">Мировой судья судебного участка №81 Симферопольского судебного района (Симферопольский муниципальный район) Республики Крым (Республика Крым, город Симферополь, ул. Куйбышева, д. 58д, 295034)  Жаворонкова Г.В., рассмотрев в открытом судебном заседании дело об административном правонарушении по ст. 7.27.1 КоАП РФ в отношении: </w:t>
      </w:r>
    </w:p>
    <w:p w:rsidR="008454FE" w:rsidP="008454FE">
      <w:pPr>
        <w:jc w:val="both"/>
      </w:pPr>
      <w:r>
        <w:t>Никрашевич</w:t>
      </w:r>
      <w:r>
        <w:t xml:space="preserve"> Александра Григорьевича, паспортные данные, гражданина РФ, не трудоустроен, проживающего по адресу: адрес</w:t>
      </w:r>
    </w:p>
    <w:p w:rsidR="008454FE" w:rsidP="008454FE">
      <w:pPr>
        <w:jc w:val="both"/>
      </w:pPr>
      <w:r>
        <w:t>сведений о совершении однородных административных правонарушений в течение срока, когда лицо считается подвергнутым административному наказанию, не имеется</w:t>
      </w:r>
    </w:p>
    <w:p w:rsidR="008454FE" w:rsidP="008454FE">
      <w:pPr>
        <w:jc w:val="center"/>
      </w:pPr>
      <w:r>
        <w:t>УСТАНОВИЛ:</w:t>
      </w:r>
    </w:p>
    <w:p w:rsidR="008454FE" w:rsidP="008454FE">
      <w:pPr>
        <w:jc w:val="both"/>
      </w:pPr>
      <w:r>
        <w:t>Никрашевич</w:t>
      </w:r>
      <w:r>
        <w:t xml:space="preserve"> А.Г. 03.03.2019 года управляя транспортным средством </w:t>
      </w:r>
      <w:r>
        <w:t>Volkswagen</w:t>
      </w:r>
      <w:r>
        <w:t xml:space="preserve"> </w:t>
      </w:r>
      <w:r>
        <w:t>Transporter</w:t>
      </w:r>
      <w:r>
        <w:t xml:space="preserve"> государственный регистрационный знак ...Номер, выехал с парковки адрес (адрес) в объезд шлагбаума через разделительную полосу без оплаты услуг пользования парковкой, причинив наименование организации материальный уще</w:t>
      </w:r>
      <w:r>
        <w:t>рб в св</w:t>
      </w:r>
      <w:r>
        <w:t xml:space="preserve">язи с неоплатой услуг парковки. </w:t>
      </w:r>
    </w:p>
    <w:p w:rsidR="008454FE" w:rsidP="008454FE">
      <w:pPr>
        <w:jc w:val="both"/>
      </w:pPr>
      <w:r>
        <w:t xml:space="preserve">В судебном заседании </w:t>
      </w:r>
      <w:r>
        <w:t>Никрашевич</w:t>
      </w:r>
      <w:r>
        <w:t xml:space="preserve"> А.Г.</w:t>
      </w:r>
      <w:r>
        <w:t xml:space="preserve"> </w:t>
      </w:r>
      <w:r>
        <w:t xml:space="preserve">после разъяснения ему прав, указал, что в помощи защитника не нуждается, вину признал, подтвердил, что выехал с территории платной парковки адрес без оплаты. Признал сумму заявленного ущерба.  </w:t>
      </w:r>
    </w:p>
    <w:p w:rsidR="008454FE" w:rsidP="008454FE">
      <w:pPr>
        <w:jc w:val="both"/>
      </w:pPr>
      <w:r>
        <w:t xml:space="preserve">Представитель наименование организации </w:t>
      </w:r>
      <w:r>
        <w:t>Витковская</w:t>
      </w:r>
      <w:r>
        <w:t xml:space="preserve"> О.В., </w:t>
      </w:r>
      <w:r>
        <w:t>действующая</w:t>
      </w:r>
      <w:r>
        <w:t xml:space="preserve"> на основании доверенности, пояснила, что ущерб за неоплаченную парковку в размере 600 рублей не возмещён, просила привлечь </w:t>
      </w:r>
      <w:r>
        <w:t>Никрашевича</w:t>
      </w:r>
      <w:r>
        <w:t xml:space="preserve"> А.Г. к административной ответственности и взыскать с него причинённый ущерб. </w:t>
      </w:r>
    </w:p>
    <w:p w:rsidR="008454FE" w:rsidP="008454FE">
      <w:pPr>
        <w:jc w:val="both"/>
      </w:pPr>
      <w:r>
        <w:t xml:space="preserve">Судья, выслушав </w:t>
      </w:r>
      <w:r>
        <w:t>Никрашевича</w:t>
      </w:r>
      <w:r>
        <w:t xml:space="preserve"> А.Г., представителя потерпевшего, исследовав материалы дела, приходит к следующему.</w:t>
      </w:r>
    </w:p>
    <w:p w:rsidR="008454FE" w:rsidP="008454FE">
      <w:pPr>
        <w:jc w:val="both"/>
      </w:pPr>
      <w:r>
        <w:t>В силу ч.1 ст.2.1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</w:t>
      </w:r>
    </w:p>
    <w:p w:rsidR="008454FE" w:rsidP="008454FE">
      <w:pPr>
        <w:jc w:val="both"/>
      </w:pPr>
      <w:r>
        <w:t>В соответствии со ст. 24.1 КоАП РФ,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454FE" w:rsidP="008454FE">
      <w:pPr>
        <w:jc w:val="both"/>
      </w:pPr>
      <w:r>
        <w:t>Согласно ст. 26.1 КоАП РФ, в ходе рассмотрения дела об административном правонарушении выяснению подлежат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8454FE" w:rsidP="008454FE">
      <w:pPr>
        <w:jc w:val="both"/>
      </w:pPr>
      <w:r>
        <w:t>Статья 7.27.1 КоАП РФ предусматривает административную ответственность за причинение имущественного ущерба собственнику или иному владельцу имущества путём обмана или злоупотребления доверием при отсутствии признаков уголовно наказуемого деяния и влечёт наложение административного штрафа в размере до пятикратной стоимости причиненного ущерба, но не менее пяти тысяч рублей.</w:t>
      </w:r>
    </w:p>
    <w:p w:rsidR="008454FE" w:rsidP="008454FE">
      <w:pPr>
        <w:jc w:val="both"/>
      </w:pPr>
      <w:r>
        <w:t>Объективная сторона состава правонарушения, предусмотренного ст. 7.27.1 КоАП РФ, заключается в совершении действий, направленных на причинение собственнику или иному законному владельцу материального ущерба. Обязательным признаком является способ совершения противоправных действий - с помощью обмана или злоупотребления доверием.</w:t>
      </w:r>
    </w:p>
    <w:p w:rsidR="008454FE" w:rsidP="008454FE">
      <w:pPr>
        <w:jc w:val="both"/>
      </w:pPr>
      <w:r>
        <w:t>С субъективной стороны рассматриваемый состав административного правонарушения характеризуется наличием прямого умысла.</w:t>
      </w:r>
    </w:p>
    <w:p w:rsidR="008454FE" w:rsidP="008454FE">
      <w:pPr>
        <w:jc w:val="both"/>
      </w:pPr>
      <w:r>
        <w:t xml:space="preserve">Судья, установив наличие события административного правонарушения в действиях </w:t>
      </w:r>
      <w:r>
        <w:t>Никрашевич</w:t>
      </w:r>
      <w:r>
        <w:t xml:space="preserve"> А.Г., считает установленной и доказанной его вину в совершении административного правонарушения, предусмотренного ст.7.27.1 КоАП РФ, поскольку установлено, что </w:t>
      </w:r>
      <w:r>
        <w:t>Никрашевич</w:t>
      </w:r>
      <w:r>
        <w:t xml:space="preserve"> А.Г.,  управляя транспортным средством выехал с парковки Р</w:t>
      </w:r>
      <w:r>
        <w:t>2</w:t>
      </w:r>
      <w:r>
        <w:t xml:space="preserve"> адрес (адрес) в объезд закрытого шлагбаума, через разделительные полосы не оплатив при этом услуги парковки. </w:t>
      </w:r>
    </w:p>
    <w:p w:rsidR="008454FE" w:rsidP="008454FE">
      <w:pPr>
        <w:jc w:val="both"/>
      </w:pPr>
      <w:r>
        <w:t xml:space="preserve">Фактические обстоятельства дела подтверждаются собранными по делу доказательствами, в том числе протоколом об административном правонарушении, объяснением, заявлением о привлечении к административной ответственности, </w:t>
      </w:r>
      <w:r>
        <w:t>фотофиксацией</w:t>
      </w:r>
      <w:r>
        <w:t>, и иными материалами дела, которые мировым судьей оценены по своему внутреннему убеждению, основанному на исследовании обстоятельств дела в их совокупности, в соответствии  с требованиями ст.26.11 КоАП РФ.</w:t>
      </w:r>
    </w:p>
    <w:p w:rsidR="008454FE" w:rsidP="008454FE">
      <w:pPr>
        <w:jc w:val="both"/>
      </w:pPr>
      <w:r>
        <w:t xml:space="preserve">Субъект предусмотренного статьей 7.27.1 КоАП РФ административных правонарушений в силу ч.1 ст.1.5, ч.1 ст.2.1 и ст.2.2 КоАП </w:t>
      </w:r>
      <w:r>
        <w:t>РФ</w:t>
      </w:r>
      <w:r>
        <w:t xml:space="preserve"> во всяком случае подлежит ответственности только при наличии вины. Вина </w:t>
      </w:r>
      <w:r>
        <w:t>Никрашевич</w:t>
      </w:r>
      <w:r>
        <w:t xml:space="preserve"> А.Г., подтверждается материалами дела. </w:t>
      </w:r>
    </w:p>
    <w:p w:rsidR="008454FE" w:rsidP="008454FE">
      <w:pPr>
        <w:jc w:val="both"/>
      </w:pPr>
      <w:r>
        <w:t>Срок давности привлечения к административной ответственности, установленный ч.1 ст.4.5 КоАП РФ для данной категории дел, не истёк.</w:t>
      </w:r>
    </w:p>
    <w:p w:rsidR="008454FE" w:rsidP="008454FE">
      <w:pPr>
        <w:jc w:val="both"/>
      </w:pPr>
      <w:r>
        <w:t xml:space="preserve">В соответствии со ст.4.7 КоАП РФ, судья полагает возможным удовлетворить ходатайство и взыскать с </w:t>
      </w:r>
      <w:r>
        <w:t>Никрашевич</w:t>
      </w:r>
      <w:r>
        <w:t xml:space="preserve"> А.Г. материальный ущерб в размере 600 рублей в пользу наименование организации.</w:t>
      </w:r>
    </w:p>
    <w:p w:rsidR="008454FE" w:rsidP="008454FE">
      <w:pPr>
        <w:jc w:val="both"/>
      </w:pPr>
      <w:r>
        <w:t>При назначении вида и размера наказания судья учитывает характер и обстоятельства совершенного правонарушения, личность виновного, ранее не привлекавшийся к административной ответственности по ст.7.27.1 КоАП РФ, и, принимая во внимание цели административного наказания, при наличии альтернативных видов наказания в санкции ст.7.27.1 КоАП РФ, с учётом отсутствия отягчающих ответственность обстоятельства, а также с учётом смягчающих ответственность обстоятельств, судья считает возможным</w:t>
      </w:r>
      <w:r>
        <w:t xml:space="preserve"> назначить наказание в минимальных пределах санкции ст.7.27.1 КоАП РФ.</w:t>
      </w:r>
    </w:p>
    <w:p w:rsidR="008454FE" w:rsidP="008454FE">
      <w:pPr>
        <w:jc w:val="both"/>
      </w:pPr>
      <w:r>
        <w:t xml:space="preserve">На основании </w:t>
      </w:r>
      <w:r>
        <w:t>изложенного</w:t>
      </w:r>
      <w:r>
        <w:t>, руководствуясь ст.ст.29.9-29.11 КоАП РФ, мировой судья</w:t>
      </w:r>
    </w:p>
    <w:p w:rsidR="008454FE" w:rsidP="008454FE">
      <w:pPr>
        <w:jc w:val="center"/>
      </w:pPr>
      <w:r>
        <w:t>ПОСТАНОВИЛ:</w:t>
      </w:r>
    </w:p>
    <w:p w:rsidR="008454FE" w:rsidP="008454FE">
      <w:pPr>
        <w:jc w:val="both"/>
      </w:pPr>
      <w:r>
        <w:t xml:space="preserve">Признать </w:t>
      </w:r>
      <w:r>
        <w:t>Никрашевич</w:t>
      </w:r>
      <w:r>
        <w:t xml:space="preserve"> Александра Григорьевича виновным в совершении административного правонарушения, предусмотренного ст.7.27.1 Кодекса об административных правонарушениях и назначить ему административное наказание в виде штрафа в размере 5000 (пяти тысяч) рублей. </w:t>
      </w:r>
    </w:p>
    <w:p w:rsidR="008454FE" w:rsidP="008454FE">
      <w:pPr>
        <w:jc w:val="both"/>
      </w:pPr>
      <w:r>
        <w:t xml:space="preserve">Штраф подлежит уплате по следующим реквизитам: ...Реквизиты </w:t>
      </w:r>
    </w:p>
    <w:p w:rsidR="008454FE" w:rsidP="008454FE">
      <w:pPr>
        <w:jc w:val="both"/>
      </w:pPr>
      <w:r>
        <w:t xml:space="preserve">Разъяснить </w:t>
      </w:r>
      <w:r>
        <w:t>Никрашевич</w:t>
      </w:r>
      <w:r>
        <w:t xml:space="preserve"> А.Г.,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454FE" w:rsidP="008454FE">
      <w:pPr>
        <w:jc w:val="both"/>
      </w:pPr>
      <w:r>
        <w:t xml:space="preserve">Документ, свидетельствующий об уплате административного штрафа, лицо,  привлеченное к административной ответственности, 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8454FE" w:rsidP="008454FE">
      <w:pPr>
        <w:jc w:val="both"/>
      </w:pPr>
      <w:r>
        <w:t xml:space="preserve">Взыскать с </w:t>
      </w:r>
      <w:r>
        <w:t>Никрашевич</w:t>
      </w:r>
      <w:r>
        <w:t xml:space="preserve"> А.Г. в пользу наименование организации имущественный ущерб в размере 600 (шестьсот) рублей. </w:t>
      </w:r>
    </w:p>
    <w:p w:rsidR="008454FE" w:rsidP="008454FE">
      <w:pPr>
        <w:jc w:val="both"/>
      </w:pPr>
      <w:r>
        <w:t>Взыскание произвести на следующие реквизиты потерпевшего: ...Реквизиты</w:t>
      </w:r>
    </w:p>
    <w:p w:rsidR="008454FE" w:rsidP="008454FE">
      <w:pPr>
        <w:jc w:val="both"/>
      </w:pPr>
      <w:r>
        <w:t xml:space="preserve">Постановление может быть обжаловано в Симферопольский районный Республики Крым в течение десяти суток со дня вручения или получения копии постановления. </w:t>
      </w:r>
    </w:p>
    <w:p w:rsidR="008454FE" w:rsidP="008454FE">
      <w:pPr>
        <w:jc w:val="both"/>
      </w:pPr>
    </w:p>
    <w:p w:rsidR="008454FE" w:rsidP="008454FE">
      <w:pPr>
        <w:jc w:val="both"/>
      </w:pPr>
      <w:r>
        <w:t xml:space="preserve">      </w:t>
      </w:r>
    </w:p>
    <w:p w:rsidR="008454FE" w:rsidP="008454FE">
      <w:pPr>
        <w:jc w:val="both"/>
      </w:pPr>
      <w:r>
        <w:t>Мировой судья: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 xml:space="preserve">              </w:t>
      </w:r>
      <w:r>
        <w:t xml:space="preserve">Г.В. Жаворонкова </w:t>
      </w:r>
    </w:p>
    <w:p w:rsidR="008454FE" w:rsidP="008454FE">
      <w:pPr>
        <w:jc w:val="both"/>
      </w:pPr>
    </w:p>
    <w:p w:rsidR="00AC6B5C" w:rsidP="008454FE">
      <w:pPr>
        <w:jc w:val="both"/>
      </w:pPr>
    </w:p>
    <w:sectPr w:rsidSect="008454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AE3"/>
    <w:rsid w:val="008454FE"/>
    <w:rsid w:val="00AC6B5C"/>
    <w:rsid w:val="00F97A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