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7566" w:rsidRPr="00BC38BB" w:rsidP="003B7566">
      <w:pPr>
        <w:ind w:firstLine="709"/>
        <w:jc w:val="right"/>
        <w:rPr>
          <w:sz w:val="28"/>
          <w:szCs w:val="28"/>
        </w:rPr>
      </w:pPr>
      <w:r w:rsidRPr="00BC38BB">
        <w:rPr>
          <w:sz w:val="28"/>
          <w:szCs w:val="28"/>
        </w:rPr>
        <w:t>Дело № 05-0219/81/2024</w:t>
      </w:r>
    </w:p>
    <w:p w:rsidR="003B7566" w:rsidRPr="00BC38BB" w:rsidP="003B7566">
      <w:pPr>
        <w:ind w:firstLine="709"/>
        <w:jc w:val="center"/>
        <w:rPr>
          <w:sz w:val="28"/>
          <w:szCs w:val="28"/>
        </w:rPr>
      </w:pPr>
      <w:r w:rsidRPr="00BC38BB">
        <w:rPr>
          <w:sz w:val="28"/>
          <w:szCs w:val="28"/>
        </w:rPr>
        <w:t>ПОСТАНОВЛЕНИЕ</w:t>
      </w:r>
    </w:p>
    <w:p w:rsidR="003B7566" w:rsidRPr="00BC38BB" w:rsidP="003B7566">
      <w:pPr>
        <w:ind w:firstLine="709"/>
        <w:jc w:val="both"/>
        <w:rPr>
          <w:sz w:val="28"/>
          <w:szCs w:val="28"/>
        </w:rPr>
      </w:pPr>
    </w:p>
    <w:p w:rsidR="003B7566" w:rsidRPr="00BC38BB" w:rsidP="003B7566">
      <w:pPr>
        <w:ind w:firstLine="709"/>
        <w:jc w:val="both"/>
        <w:rPr>
          <w:sz w:val="28"/>
          <w:szCs w:val="28"/>
        </w:rPr>
      </w:pPr>
      <w:r w:rsidRPr="00BC38BB">
        <w:rPr>
          <w:sz w:val="28"/>
          <w:szCs w:val="28"/>
        </w:rPr>
        <w:t>04 сентября 2024 года                                                    город Симферополь</w:t>
      </w:r>
    </w:p>
    <w:p w:rsidR="003B7566" w:rsidRPr="00BC38BB" w:rsidP="003B7566">
      <w:pPr>
        <w:ind w:firstLine="709"/>
        <w:jc w:val="both"/>
        <w:rPr>
          <w:sz w:val="28"/>
          <w:szCs w:val="28"/>
        </w:rPr>
      </w:pPr>
    </w:p>
    <w:p w:rsidR="003B7566" w:rsidRPr="00BC38BB" w:rsidP="003B7566">
      <w:pPr>
        <w:ind w:firstLine="709"/>
        <w:jc w:val="both"/>
        <w:rPr>
          <w:sz w:val="28"/>
          <w:szCs w:val="28"/>
        </w:rPr>
      </w:pPr>
      <w:r w:rsidRPr="00BC38BB">
        <w:rPr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BC38BB">
        <w:rPr>
          <w:sz w:val="28"/>
          <w:szCs w:val="28"/>
        </w:rPr>
        <w:t>Буйлова</w:t>
      </w:r>
      <w:r w:rsidRPr="00BC38BB">
        <w:rPr>
          <w:sz w:val="28"/>
          <w:szCs w:val="28"/>
        </w:rPr>
        <w:t xml:space="preserve"> С.Л., рассмотрев дело об административном правонарушении в отношении</w:t>
      </w:r>
      <w:r w:rsidR="007F4896">
        <w:rPr>
          <w:sz w:val="28"/>
          <w:szCs w:val="28"/>
        </w:rPr>
        <w:t xml:space="preserve"> должностного лица</w:t>
      </w:r>
      <w:r w:rsidRPr="00BC38BB">
        <w:rPr>
          <w:sz w:val="28"/>
          <w:szCs w:val="28"/>
        </w:rPr>
        <w:t>:</w:t>
      </w:r>
    </w:p>
    <w:p w:rsidR="003B7566" w:rsidRPr="00BC38BB" w:rsidP="003B75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, паспорт гражданина РФ серии </w:t>
      </w:r>
      <w:r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 номер </w:t>
      </w:r>
      <w:r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, </w:t>
      </w:r>
      <w:r w:rsidR="007F4896">
        <w:rPr>
          <w:sz w:val="28"/>
          <w:szCs w:val="28"/>
        </w:rPr>
        <w:t xml:space="preserve">работающего </w:t>
      </w:r>
      <w:r w:rsidRPr="00BC38BB" w:rsidR="007F4896">
        <w:rPr>
          <w:sz w:val="28"/>
          <w:szCs w:val="28"/>
        </w:rPr>
        <w:t>главны</w:t>
      </w:r>
      <w:r w:rsidR="007F4896">
        <w:rPr>
          <w:sz w:val="28"/>
          <w:szCs w:val="28"/>
        </w:rPr>
        <w:t>м</w:t>
      </w:r>
      <w:r w:rsidRPr="00BC38BB" w:rsidR="007F4896">
        <w:rPr>
          <w:sz w:val="28"/>
          <w:szCs w:val="28"/>
        </w:rPr>
        <w:t xml:space="preserve"> специалист</w:t>
      </w:r>
      <w:r w:rsidR="007F4896">
        <w:rPr>
          <w:sz w:val="28"/>
          <w:szCs w:val="28"/>
        </w:rPr>
        <w:t>ом</w:t>
      </w:r>
      <w:r w:rsidRPr="00BC38BB" w:rsidR="007F4896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***</w:t>
      </w:r>
      <w:r w:rsidR="007F4896">
        <w:rPr>
          <w:sz w:val="28"/>
          <w:szCs w:val="28"/>
        </w:rPr>
        <w:t xml:space="preserve">, </w:t>
      </w:r>
      <w:r w:rsidRPr="00BC38BB">
        <w:rPr>
          <w:sz w:val="28"/>
          <w:szCs w:val="28"/>
        </w:rPr>
        <w:t xml:space="preserve">зарегистрированного и проживающего по адресу: </w:t>
      </w:r>
      <w:r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, </w:t>
      </w:r>
    </w:p>
    <w:p w:rsidR="003B7566" w:rsidRPr="00BC38BB" w:rsidP="003B7566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BC38BB">
        <w:rPr>
          <w:sz w:val="28"/>
          <w:szCs w:val="28"/>
        </w:rPr>
        <w:t>привлекаемого к административной ответственности по части 1 статьи 20.7 Кодекса Российской Федерации об административных правонарушениях</w:t>
      </w:r>
      <w:r w:rsidR="007F4896">
        <w:rPr>
          <w:sz w:val="28"/>
          <w:szCs w:val="28"/>
        </w:rPr>
        <w:t>,</w:t>
      </w:r>
    </w:p>
    <w:p w:rsidR="003B7566" w:rsidRPr="00BC38BB" w:rsidP="003B7566">
      <w:pPr>
        <w:ind w:firstLine="709"/>
        <w:jc w:val="center"/>
        <w:rPr>
          <w:sz w:val="28"/>
          <w:szCs w:val="28"/>
        </w:rPr>
      </w:pPr>
      <w:r w:rsidRPr="00BC38BB">
        <w:rPr>
          <w:sz w:val="28"/>
          <w:szCs w:val="28"/>
        </w:rPr>
        <w:t>УСТАНОВИЛ:</w:t>
      </w:r>
    </w:p>
    <w:p w:rsidR="003B7566" w:rsidRPr="00BC38BB" w:rsidP="003B7566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BC38BB">
        <w:rPr>
          <w:sz w:val="28"/>
          <w:szCs w:val="28"/>
        </w:rPr>
        <w:t xml:space="preserve">26.07.2024 в 16-00 часов по месту проведения выездной проверки в </w:t>
      </w:r>
      <w:r w:rsidR="00BA4E41"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, находящейся по адресу: </w:t>
      </w:r>
      <w:r w:rsidR="00BA4E41"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,  </w:t>
      </w:r>
      <w:r w:rsidRPr="00BC38BB" w:rsidR="00954FD3">
        <w:rPr>
          <w:sz w:val="28"/>
          <w:szCs w:val="28"/>
        </w:rPr>
        <w:t xml:space="preserve">главный специалист </w:t>
      </w:r>
      <w:r w:rsidR="00BA4E41">
        <w:rPr>
          <w:sz w:val="28"/>
          <w:szCs w:val="28"/>
        </w:rPr>
        <w:t>***</w:t>
      </w:r>
      <w:r w:rsidRPr="00BC38BB" w:rsidR="00954FD3">
        <w:rPr>
          <w:sz w:val="28"/>
          <w:szCs w:val="28"/>
        </w:rPr>
        <w:t xml:space="preserve"> </w:t>
      </w:r>
      <w:r w:rsidR="00BA4E41"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 </w:t>
      </w:r>
      <w:r w:rsidRPr="00BC38BB" w:rsidR="00954FD3">
        <w:rPr>
          <w:sz w:val="28"/>
          <w:szCs w:val="28"/>
        </w:rPr>
        <w:t xml:space="preserve">не выполнил обязательные </w:t>
      </w:r>
      <w:r w:rsidRPr="00BC38BB">
        <w:rPr>
          <w:sz w:val="28"/>
          <w:szCs w:val="28"/>
        </w:rPr>
        <w:t>требования в области гражданской обороны, чем совершил административное правонарушение, предусмотренное частью 1 статьи 20.7 КоАП РФ.</w:t>
      </w:r>
    </w:p>
    <w:p w:rsidR="00BC38BB" w:rsidRPr="00BC38BB" w:rsidP="00BC38BB">
      <w:pPr>
        <w:ind w:firstLine="709"/>
        <w:jc w:val="both"/>
        <w:rPr>
          <w:sz w:val="28"/>
          <w:szCs w:val="28"/>
        </w:rPr>
      </w:pPr>
      <w:r w:rsidRPr="00BC38BB">
        <w:rPr>
          <w:sz w:val="28"/>
          <w:szCs w:val="28"/>
        </w:rPr>
        <w:t xml:space="preserve">По данному факту в отношении </w:t>
      </w:r>
      <w:r w:rsidR="00BA4E41"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 01.08.2024  главным государственным инспектором Симферопольского района Республики Крым по пожарному надзору – начальником отдела надзорной деятельности по Симферопольскому району управления надзорной деятельности и профилактической работы Главного управления МЧС России по Республике Крым подполковника вн</w:t>
      </w:r>
      <w:r w:rsidR="007F4896">
        <w:rPr>
          <w:sz w:val="28"/>
          <w:szCs w:val="28"/>
        </w:rPr>
        <w:t>у</w:t>
      </w:r>
      <w:r w:rsidRPr="00BC38BB">
        <w:rPr>
          <w:sz w:val="28"/>
          <w:szCs w:val="28"/>
        </w:rPr>
        <w:t>тре</w:t>
      </w:r>
      <w:r w:rsidR="007F4896">
        <w:rPr>
          <w:sz w:val="28"/>
          <w:szCs w:val="28"/>
        </w:rPr>
        <w:t>н</w:t>
      </w:r>
      <w:r w:rsidRPr="00BC38BB">
        <w:rPr>
          <w:sz w:val="28"/>
          <w:szCs w:val="28"/>
        </w:rPr>
        <w:t>ней службы Лукь</w:t>
      </w:r>
      <w:r w:rsidR="007F4896">
        <w:rPr>
          <w:sz w:val="28"/>
          <w:szCs w:val="28"/>
        </w:rPr>
        <w:t>я</w:t>
      </w:r>
      <w:r w:rsidRPr="00BC38BB">
        <w:rPr>
          <w:sz w:val="28"/>
          <w:szCs w:val="28"/>
        </w:rPr>
        <w:t>ненко И.Н. составлен протокол об административном правонарушении, предусмотренном частью 1 статьи 20.7 Кодекса Российской Федерации об административных правонарушениях и направлен</w:t>
      </w:r>
      <w:r w:rsidRPr="00BC38BB">
        <w:rPr>
          <w:sz w:val="28"/>
          <w:szCs w:val="28"/>
        </w:rPr>
        <w:t xml:space="preserve"> на рассмотрение мировому судье судебного участка № 81 Симферопольского судебного района (Симферопольский муниципальный район) Республики Крым. </w:t>
      </w:r>
    </w:p>
    <w:p w:rsidR="00954FD3" w:rsidRPr="00BC38BB" w:rsidP="00954FD3">
      <w:pPr>
        <w:widowControl w:val="0"/>
        <w:shd w:val="clear" w:color="auto" w:fill="FFFFFF"/>
        <w:tabs>
          <w:tab w:val="left" w:pos="783"/>
        </w:tabs>
        <w:ind w:firstLine="709"/>
        <w:jc w:val="both"/>
        <w:rPr>
          <w:sz w:val="28"/>
          <w:szCs w:val="28"/>
        </w:rPr>
      </w:pPr>
      <w:r w:rsidRPr="00BC38BB">
        <w:rPr>
          <w:sz w:val="28"/>
          <w:szCs w:val="28"/>
        </w:rPr>
        <w:t xml:space="preserve">В судебное заседание </w:t>
      </w:r>
      <w:r w:rsidRPr="00BC38BB">
        <w:rPr>
          <w:sz w:val="28"/>
          <w:szCs w:val="28"/>
        </w:rPr>
        <w:tab/>
      </w:r>
      <w:r w:rsidR="00BA4E41"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 не явился, о дате, времени  и месте рассмотрения дела </w:t>
      </w:r>
      <w:r w:rsidRPr="00BC38BB">
        <w:rPr>
          <w:sz w:val="28"/>
          <w:szCs w:val="28"/>
        </w:rPr>
        <w:t>извещен</w:t>
      </w:r>
      <w:r w:rsidRPr="00BC38BB">
        <w:rPr>
          <w:sz w:val="28"/>
          <w:szCs w:val="28"/>
        </w:rPr>
        <w:t xml:space="preserve"> надлежаще, в письменном ходатайстве просил о рассмотрении дела, назначенного на 0.09.2024 на 09-30 часов, в его отсутствие, кроме того, указал, что с правонарушением согласен, просил назначить минимальное наказание.</w:t>
      </w:r>
    </w:p>
    <w:p w:rsidR="00954FD3" w:rsidRPr="00BC38BB" w:rsidP="00954FD3">
      <w:pPr>
        <w:ind w:firstLine="709"/>
        <w:jc w:val="both"/>
        <w:rPr>
          <w:sz w:val="28"/>
          <w:szCs w:val="28"/>
          <w:lang w:bidi="ru-RU"/>
        </w:rPr>
      </w:pPr>
      <w:r w:rsidRPr="00BC38BB">
        <w:rPr>
          <w:sz w:val="28"/>
          <w:szCs w:val="28"/>
          <w:lang w:bidi="ru-RU"/>
        </w:rPr>
        <w:t>Огласив протокол</w:t>
      </w:r>
      <w:r w:rsidRPr="00BC38BB">
        <w:rPr>
          <w:sz w:val="28"/>
          <w:szCs w:val="28"/>
        </w:rPr>
        <w:t xml:space="preserve"> об административном правонарушении в отношении </w:t>
      </w:r>
      <w:r w:rsidR="00BA4E41"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, </w:t>
      </w:r>
      <w:r w:rsidRPr="00BC38BB">
        <w:rPr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BC38BB">
        <w:rPr>
          <w:sz w:val="28"/>
          <w:szCs w:val="28"/>
        </w:rPr>
        <w:t xml:space="preserve"> и оценив доказательства по делу</w:t>
      </w:r>
      <w:r w:rsidRPr="00BC38BB">
        <w:rPr>
          <w:sz w:val="28"/>
          <w:szCs w:val="28"/>
          <w:lang w:bidi="ru-RU"/>
        </w:rPr>
        <w:t>, мировой судья приходит к следующим выводам.</w:t>
      </w:r>
    </w:p>
    <w:p w:rsidR="003B7566" w:rsidRPr="00BC38BB" w:rsidP="003B7566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BC38BB">
        <w:rPr>
          <w:sz w:val="28"/>
          <w:szCs w:val="28"/>
        </w:rPr>
        <w:t xml:space="preserve">Согласно части 1 статьи 2.1 </w:t>
      </w:r>
      <w:r w:rsidRPr="00BC38BB" w:rsidR="007F4896">
        <w:rPr>
          <w:sz w:val="28"/>
          <w:szCs w:val="28"/>
        </w:rPr>
        <w:t>Кодекса Российской Федерации об административных правонарушениях</w:t>
      </w:r>
      <w:r w:rsidRPr="00BC38BB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B7566" w:rsidRPr="00BC38BB" w:rsidP="003B7566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BC38BB">
        <w:rPr>
          <w:sz w:val="28"/>
          <w:szCs w:val="28"/>
        </w:rPr>
        <w:t xml:space="preserve">Диспозицией части 1 статьи 20.7 </w:t>
      </w:r>
      <w:r w:rsidRPr="00BC38BB" w:rsidR="007F4896">
        <w:rPr>
          <w:sz w:val="28"/>
          <w:szCs w:val="28"/>
        </w:rPr>
        <w:t>Кодекса Российской Федерации об административных правонарушениях</w:t>
      </w:r>
      <w:r w:rsidRPr="00BC38BB">
        <w:rPr>
          <w:sz w:val="28"/>
          <w:szCs w:val="28"/>
        </w:rPr>
        <w:t xml:space="preserve"> предусмотрена административная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7F4896" w:rsidRPr="007F4896" w:rsidP="007F4896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BC38BB">
        <w:rPr>
          <w:sz w:val="28"/>
          <w:szCs w:val="28"/>
        </w:rPr>
        <w:t xml:space="preserve">Как усматривается из </w:t>
      </w:r>
      <w:r w:rsidRPr="007F4896">
        <w:rPr>
          <w:sz w:val="28"/>
          <w:szCs w:val="28"/>
        </w:rPr>
        <w:t xml:space="preserve">материалов дела, распоряжением от 14.10.2021 №284-к </w:t>
      </w:r>
      <w:r w:rsidR="00BA4E41">
        <w:rPr>
          <w:sz w:val="28"/>
          <w:szCs w:val="28"/>
        </w:rPr>
        <w:t>***</w:t>
      </w:r>
      <w:r w:rsidRPr="007F4896">
        <w:rPr>
          <w:sz w:val="28"/>
          <w:szCs w:val="28"/>
        </w:rPr>
        <w:t xml:space="preserve">  </w:t>
      </w:r>
      <w:r w:rsidRPr="007F4896">
        <w:rPr>
          <w:sz w:val="28"/>
          <w:szCs w:val="28"/>
        </w:rPr>
        <w:t>назначен</w:t>
      </w:r>
      <w:r w:rsidRPr="007F4896">
        <w:rPr>
          <w:sz w:val="28"/>
          <w:szCs w:val="28"/>
        </w:rPr>
        <w:t xml:space="preserve"> главным специалистом </w:t>
      </w:r>
      <w:r w:rsidR="00BA4E41">
        <w:rPr>
          <w:sz w:val="28"/>
          <w:szCs w:val="28"/>
        </w:rPr>
        <w:t>***</w:t>
      </w:r>
      <w:r w:rsidRPr="007F4896">
        <w:rPr>
          <w:sz w:val="28"/>
          <w:szCs w:val="28"/>
        </w:rPr>
        <w:t>.</w:t>
      </w:r>
    </w:p>
    <w:p w:rsidR="007F4896" w:rsidRPr="007F4896" w:rsidP="007F4896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7F4896">
        <w:rPr>
          <w:sz w:val="28"/>
          <w:szCs w:val="28"/>
        </w:rPr>
        <w:t xml:space="preserve">Вместе с тем, 26.07.2024 в 16-00 часов по месту проведения выездной проверки, а именно по адресу: </w:t>
      </w:r>
      <w:r w:rsidRPr="00BA4E41" w:rsidR="00BA4E41">
        <w:rPr>
          <w:sz w:val="28"/>
          <w:szCs w:val="28"/>
        </w:rPr>
        <w:t>***</w:t>
      </w:r>
      <w:r w:rsidRPr="007F4896">
        <w:rPr>
          <w:sz w:val="28"/>
          <w:szCs w:val="28"/>
        </w:rPr>
        <w:t xml:space="preserve">,  главный специалист </w:t>
      </w:r>
      <w:r w:rsidR="00BA4E41">
        <w:rPr>
          <w:sz w:val="28"/>
          <w:szCs w:val="28"/>
        </w:rPr>
        <w:t>***</w:t>
      </w:r>
      <w:r w:rsidRPr="007F4896">
        <w:rPr>
          <w:sz w:val="28"/>
          <w:szCs w:val="28"/>
        </w:rPr>
        <w:t xml:space="preserve"> </w:t>
      </w:r>
      <w:r w:rsidR="00BA4E41">
        <w:rPr>
          <w:sz w:val="28"/>
          <w:szCs w:val="28"/>
        </w:rPr>
        <w:t>***</w:t>
      </w:r>
      <w:r w:rsidRPr="007F4896">
        <w:rPr>
          <w:sz w:val="28"/>
          <w:szCs w:val="28"/>
        </w:rPr>
        <w:t xml:space="preserve"> нарушил требования законодательства в области гражданской обороны, а именно:</w:t>
      </w:r>
    </w:p>
    <w:p w:rsidR="00537C83" w:rsidRPr="00537C83" w:rsidP="00537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C83">
        <w:rPr>
          <w:sz w:val="28"/>
          <w:szCs w:val="28"/>
        </w:rPr>
        <w:t xml:space="preserve">не созданы технические средства муниципальной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в границах зон действия МАСЦО (территории муниципального образования Симферопольского района) </w:t>
      </w:r>
      <w:r w:rsidRPr="00537C83">
        <w:rPr>
          <w:sz w:val="28"/>
          <w:szCs w:val="28"/>
        </w:rPr>
        <w:t>в</w:t>
      </w:r>
      <w:r w:rsidRPr="00537C83">
        <w:rPr>
          <w:sz w:val="28"/>
          <w:szCs w:val="28"/>
        </w:rPr>
        <w:t xml:space="preserve"> следующих населенных </w:t>
      </w:r>
      <w:r w:rsidRPr="00537C83">
        <w:rPr>
          <w:sz w:val="28"/>
          <w:szCs w:val="28"/>
        </w:rPr>
        <w:t>пунтках</w:t>
      </w:r>
      <w:r w:rsidRPr="00537C83">
        <w:rPr>
          <w:sz w:val="28"/>
          <w:szCs w:val="28"/>
        </w:rPr>
        <w:t xml:space="preserve">: Красная Зорька, Маленькое, Новый Сад, Мраморное, Петропавловка, Привольное, </w:t>
      </w:r>
      <w:r w:rsidRPr="00537C83">
        <w:rPr>
          <w:sz w:val="28"/>
          <w:szCs w:val="28"/>
        </w:rPr>
        <w:t>Чайковское</w:t>
      </w:r>
      <w:r w:rsidRPr="00537C83">
        <w:rPr>
          <w:sz w:val="28"/>
          <w:szCs w:val="28"/>
        </w:rPr>
        <w:t xml:space="preserve">, </w:t>
      </w:r>
      <w:r w:rsidRPr="00537C83">
        <w:rPr>
          <w:sz w:val="28"/>
          <w:szCs w:val="28"/>
        </w:rPr>
        <w:t>Верхнекурганное</w:t>
      </w:r>
      <w:r w:rsidRPr="00537C83">
        <w:rPr>
          <w:sz w:val="28"/>
          <w:szCs w:val="28"/>
        </w:rPr>
        <w:t xml:space="preserve">, Давыдово, </w:t>
      </w:r>
      <w:r w:rsidRPr="00537C83">
        <w:rPr>
          <w:sz w:val="28"/>
          <w:szCs w:val="28"/>
        </w:rPr>
        <w:t>Дмитрово</w:t>
      </w:r>
      <w:r w:rsidRPr="00537C83">
        <w:rPr>
          <w:sz w:val="28"/>
          <w:szCs w:val="28"/>
        </w:rPr>
        <w:t xml:space="preserve">, </w:t>
      </w:r>
      <w:r w:rsidRPr="00537C83">
        <w:rPr>
          <w:sz w:val="28"/>
          <w:szCs w:val="28"/>
        </w:rPr>
        <w:t>Кленовка</w:t>
      </w:r>
      <w:r w:rsidRPr="00537C83">
        <w:rPr>
          <w:sz w:val="28"/>
          <w:szCs w:val="28"/>
        </w:rPr>
        <w:t xml:space="preserve">, </w:t>
      </w:r>
      <w:r w:rsidRPr="00537C83">
        <w:rPr>
          <w:sz w:val="28"/>
          <w:szCs w:val="28"/>
        </w:rPr>
        <w:t>Нижнекурганное</w:t>
      </w:r>
      <w:r w:rsidRPr="00537C83">
        <w:rPr>
          <w:sz w:val="28"/>
          <w:szCs w:val="28"/>
        </w:rPr>
        <w:t xml:space="preserve">, Спокойное, Сторожевое, Сумское, Прудовое, Веселое, </w:t>
      </w:r>
      <w:r w:rsidRPr="00537C83">
        <w:rPr>
          <w:sz w:val="28"/>
          <w:szCs w:val="28"/>
        </w:rPr>
        <w:t>Клиновка</w:t>
      </w:r>
      <w:r w:rsidRPr="00537C83">
        <w:rPr>
          <w:sz w:val="28"/>
          <w:szCs w:val="28"/>
        </w:rPr>
        <w:t xml:space="preserve">, Теплое, </w:t>
      </w:r>
      <w:r w:rsidRPr="00537C83">
        <w:rPr>
          <w:sz w:val="28"/>
          <w:szCs w:val="28"/>
        </w:rPr>
        <w:t>Топольное</w:t>
      </w:r>
      <w:r w:rsidRPr="00537C83">
        <w:rPr>
          <w:sz w:val="28"/>
          <w:szCs w:val="28"/>
        </w:rPr>
        <w:t xml:space="preserve">, Украинка, Водное, </w:t>
      </w:r>
      <w:r w:rsidRPr="00537C83">
        <w:rPr>
          <w:sz w:val="28"/>
          <w:szCs w:val="28"/>
        </w:rPr>
        <w:t>Демьяновка</w:t>
      </w:r>
      <w:r w:rsidRPr="00537C83">
        <w:rPr>
          <w:sz w:val="28"/>
          <w:szCs w:val="28"/>
        </w:rPr>
        <w:t xml:space="preserve">, </w:t>
      </w:r>
      <w:r w:rsidRPr="00537C83">
        <w:rPr>
          <w:sz w:val="28"/>
          <w:szCs w:val="28"/>
        </w:rPr>
        <w:t>Аркадьевка</w:t>
      </w:r>
      <w:r w:rsidRPr="00537C83">
        <w:rPr>
          <w:sz w:val="28"/>
          <w:szCs w:val="28"/>
        </w:rPr>
        <w:t xml:space="preserve">, Кубанское, Курганное, Новый Мир, Шафранное, Колодезное, Межгорное, Передовое, </w:t>
      </w:r>
      <w:r w:rsidRPr="00537C83">
        <w:rPr>
          <w:sz w:val="28"/>
          <w:szCs w:val="28"/>
        </w:rPr>
        <w:t>Красновка</w:t>
      </w:r>
      <w:r w:rsidRPr="00537C83">
        <w:rPr>
          <w:sz w:val="28"/>
          <w:szCs w:val="28"/>
        </w:rPr>
        <w:t xml:space="preserve">, Грушевое, Солнечное, Винницкое, Петров, </w:t>
      </w:r>
      <w:r w:rsidRPr="00537C83">
        <w:rPr>
          <w:sz w:val="28"/>
          <w:szCs w:val="28"/>
        </w:rPr>
        <w:t>Сухоречье</w:t>
      </w:r>
      <w:r w:rsidRPr="00537C83">
        <w:rPr>
          <w:sz w:val="28"/>
          <w:szCs w:val="28"/>
        </w:rPr>
        <w:t xml:space="preserve">, </w:t>
      </w:r>
      <w:r w:rsidRPr="00537C83">
        <w:rPr>
          <w:sz w:val="28"/>
          <w:szCs w:val="28"/>
        </w:rPr>
        <w:t>Харитоновка</w:t>
      </w:r>
      <w:r w:rsidRPr="00537C83">
        <w:rPr>
          <w:sz w:val="28"/>
          <w:szCs w:val="28"/>
        </w:rPr>
        <w:t xml:space="preserve">, </w:t>
      </w:r>
      <w:r w:rsidRPr="00537C83">
        <w:rPr>
          <w:sz w:val="28"/>
          <w:szCs w:val="28"/>
        </w:rPr>
        <w:t>Новоселовка</w:t>
      </w:r>
      <w:r w:rsidRPr="00537C83">
        <w:rPr>
          <w:sz w:val="28"/>
          <w:szCs w:val="28"/>
        </w:rPr>
        <w:t xml:space="preserve">, </w:t>
      </w:r>
      <w:r w:rsidRPr="00537C83">
        <w:rPr>
          <w:sz w:val="28"/>
          <w:szCs w:val="28"/>
        </w:rPr>
        <w:t>Айкаван</w:t>
      </w:r>
      <w:r w:rsidRPr="00537C83">
        <w:rPr>
          <w:sz w:val="28"/>
          <w:szCs w:val="28"/>
        </w:rPr>
        <w:t xml:space="preserve">, </w:t>
      </w:r>
      <w:r w:rsidRPr="00537C83">
        <w:rPr>
          <w:sz w:val="28"/>
          <w:szCs w:val="28"/>
        </w:rPr>
        <w:t>Акрополис</w:t>
      </w:r>
      <w:r w:rsidRPr="00537C83">
        <w:rPr>
          <w:sz w:val="28"/>
          <w:szCs w:val="28"/>
        </w:rPr>
        <w:t xml:space="preserve">, </w:t>
      </w:r>
      <w:r w:rsidRPr="00537C83">
        <w:rPr>
          <w:sz w:val="28"/>
          <w:szCs w:val="28"/>
        </w:rPr>
        <w:t>Ана</w:t>
      </w:r>
      <w:r w:rsidRPr="00537C83">
        <w:rPr>
          <w:sz w:val="28"/>
          <w:szCs w:val="28"/>
        </w:rPr>
        <w:t xml:space="preserve">-Юрт, </w:t>
      </w:r>
      <w:r w:rsidRPr="00537C83">
        <w:rPr>
          <w:sz w:val="28"/>
          <w:szCs w:val="28"/>
        </w:rPr>
        <w:t>Лазаревка</w:t>
      </w:r>
      <w:r w:rsidRPr="00537C83">
        <w:rPr>
          <w:sz w:val="28"/>
          <w:szCs w:val="28"/>
        </w:rPr>
        <w:t xml:space="preserve">, Совхозное, Чистенькое, Камышинка, </w:t>
      </w:r>
      <w:r w:rsidRPr="00537C83">
        <w:rPr>
          <w:sz w:val="28"/>
          <w:szCs w:val="28"/>
        </w:rPr>
        <w:t>Левадки</w:t>
      </w:r>
      <w:r w:rsidRPr="00537C83">
        <w:rPr>
          <w:sz w:val="28"/>
          <w:szCs w:val="28"/>
        </w:rPr>
        <w:t xml:space="preserve">, </w:t>
      </w:r>
      <w:r w:rsidRPr="00537C83">
        <w:rPr>
          <w:sz w:val="28"/>
          <w:szCs w:val="28"/>
        </w:rPr>
        <w:t>Трудолюбово</w:t>
      </w:r>
      <w:r w:rsidRPr="00537C83">
        <w:rPr>
          <w:sz w:val="28"/>
          <w:szCs w:val="28"/>
        </w:rPr>
        <w:t xml:space="preserve">, Дивное, </w:t>
      </w:r>
      <w:r w:rsidRPr="00537C83">
        <w:rPr>
          <w:sz w:val="28"/>
          <w:szCs w:val="28"/>
        </w:rPr>
        <w:t>Куприно</w:t>
      </w:r>
      <w:r w:rsidRPr="00537C83">
        <w:rPr>
          <w:sz w:val="28"/>
          <w:szCs w:val="28"/>
        </w:rPr>
        <w:t>, Пролетное, Школьное</w:t>
      </w:r>
      <w:r w:rsidRPr="00537C83">
        <w:rPr>
          <w:sz w:val="28"/>
          <w:szCs w:val="28"/>
        </w:rPr>
        <w:t>.</w:t>
      </w:r>
      <w:r w:rsidRPr="00537C83">
        <w:rPr>
          <w:sz w:val="28"/>
          <w:szCs w:val="28"/>
        </w:rPr>
        <w:t xml:space="preserve"> (</w:t>
      </w:r>
      <w:r w:rsidRPr="00537C83">
        <w:rPr>
          <w:sz w:val="28"/>
          <w:szCs w:val="28"/>
        </w:rPr>
        <w:t>ч</w:t>
      </w:r>
      <w:r w:rsidRPr="00537C83">
        <w:rPr>
          <w:sz w:val="28"/>
          <w:szCs w:val="28"/>
        </w:rPr>
        <w:t xml:space="preserve">.2, ст.8, 28-ФЗ </w:t>
      </w:r>
      <w:r w:rsidRPr="00537C83">
        <w:rPr>
          <w:sz w:val="28"/>
          <w:szCs w:val="28"/>
        </w:rPr>
        <w:t xml:space="preserve">Федеральный закон от 12.02.1998 </w:t>
      </w:r>
      <w:r>
        <w:rPr>
          <w:sz w:val="28"/>
          <w:szCs w:val="28"/>
        </w:rPr>
        <w:t>№</w:t>
      </w:r>
      <w:r w:rsidRPr="00537C83">
        <w:rPr>
          <w:sz w:val="28"/>
          <w:szCs w:val="28"/>
        </w:rPr>
        <w:t xml:space="preserve"> 28-Ф3)</w:t>
      </w:r>
    </w:p>
    <w:p w:rsidR="00537C83" w:rsidRPr="00537C83" w:rsidP="00537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537C83">
        <w:rPr>
          <w:sz w:val="28"/>
          <w:szCs w:val="28"/>
        </w:rPr>
        <w:t xml:space="preserve">ехнические средства муниципальной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техногенного характера не функционируют в следующих населенных пунктах: Опушки, </w:t>
      </w:r>
      <w:r w:rsidRPr="00537C83">
        <w:rPr>
          <w:sz w:val="28"/>
          <w:szCs w:val="28"/>
        </w:rPr>
        <w:t>Соловьевка</w:t>
      </w:r>
      <w:r w:rsidRPr="00537C83">
        <w:rPr>
          <w:sz w:val="28"/>
          <w:szCs w:val="28"/>
        </w:rPr>
        <w:t xml:space="preserve">. (ч.2, ст.8, 28-ФЗ Федеральный закон от 12.02.1998 </w:t>
      </w:r>
      <w:r>
        <w:rPr>
          <w:sz w:val="28"/>
          <w:szCs w:val="28"/>
        </w:rPr>
        <w:t>№</w:t>
      </w:r>
      <w:r w:rsidRPr="00537C83">
        <w:rPr>
          <w:sz w:val="28"/>
          <w:szCs w:val="28"/>
        </w:rPr>
        <w:t xml:space="preserve"> 28-Ф3)</w:t>
      </w:r>
    </w:p>
    <w:p w:rsidR="00537C83" w:rsidRPr="00537C83" w:rsidP="00537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7C8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537C83">
        <w:rPr>
          <w:sz w:val="28"/>
          <w:szCs w:val="28"/>
        </w:rPr>
        <w:t xml:space="preserve"> обеспечено сохранение, поддержание в состоянии постоянной готовности к использованию по предназначению техническое обслуживание защитных сооружений гражданской обороны Симферопольского р</w:t>
      </w:r>
      <w:r>
        <w:rPr>
          <w:sz w:val="28"/>
          <w:szCs w:val="28"/>
        </w:rPr>
        <w:t>айона и их технических систем (</w:t>
      </w:r>
      <w:r w:rsidRPr="00537C83">
        <w:rPr>
          <w:sz w:val="28"/>
          <w:szCs w:val="28"/>
        </w:rPr>
        <w:t xml:space="preserve">10 защитных сооружений не готового к приему укрываемых, а именно инвентарные номера ЗС ГО: </w:t>
      </w:r>
      <w:r>
        <w:rPr>
          <w:sz w:val="28"/>
          <w:szCs w:val="28"/>
        </w:rPr>
        <w:t xml:space="preserve">201001-91, 201007-91 201009-91, </w:t>
      </w:r>
      <w:r w:rsidRPr="00537C83">
        <w:rPr>
          <w:sz w:val="28"/>
          <w:szCs w:val="28"/>
        </w:rPr>
        <w:t>201010-91, 201012-91, 201013-91, 201015-91, 201017-91, 201025-91) (16 ограничено готово, а именно инвентарные номера 3С ГО: 201002-91, 20103-91, 201004-91, 201005-91</w:t>
      </w:r>
      <w:r w:rsidRPr="00537C83">
        <w:rPr>
          <w:sz w:val="28"/>
          <w:szCs w:val="28"/>
        </w:rPr>
        <w:t>, 201006-91,</w:t>
      </w:r>
      <w:r>
        <w:rPr>
          <w:sz w:val="28"/>
          <w:szCs w:val="28"/>
        </w:rPr>
        <w:t xml:space="preserve"> </w:t>
      </w:r>
      <w:r w:rsidRPr="00537C83">
        <w:rPr>
          <w:sz w:val="28"/>
          <w:szCs w:val="28"/>
        </w:rPr>
        <w:t>201008-91, 2</w:t>
      </w:r>
      <w:r>
        <w:rPr>
          <w:sz w:val="28"/>
          <w:szCs w:val="28"/>
        </w:rPr>
        <w:t xml:space="preserve">01011-91, 201014-91, 201016-91, </w:t>
      </w:r>
      <w:r w:rsidRPr="00537C83">
        <w:rPr>
          <w:sz w:val="28"/>
          <w:szCs w:val="28"/>
        </w:rPr>
        <w:t>2</w:t>
      </w:r>
      <w:r>
        <w:rPr>
          <w:sz w:val="28"/>
          <w:szCs w:val="28"/>
        </w:rPr>
        <w:t xml:space="preserve">01018-91, 201020-91, 201021-91, 201022-91, </w:t>
      </w:r>
      <w:r w:rsidRPr="00537C83">
        <w:rPr>
          <w:sz w:val="28"/>
          <w:szCs w:val="28"/>
        </w:rPr>
        <w:t>201023-91, 201024-91, 201026-91))</w:t>
      </w:r>
      <w:r w:rsidRPr="00537C83">
        <w:rPr>
          <w:sz w:val="28"/>
          <w:szCs w:val="28"/>
        </w:rPr>
        <w:t>.</w:t>
      </w:r>
      <w:r w:rsidRPr="00537C83">
        <w:rPr>
          <w:sz w:val="28"/>
          <w:szCs w:val="28"/>
        </w:rPr>
        <w:t xml:space="preserve"> (</w:t>
      </w:r>
      <w:r w:rsidRPr="00537C83">
        <w:rPr>
          <w:sz w:val="28"/>
          <w:szCs w:val="28"/>
        </w:rPr>
        <w:t>ч</w:t>
      </w:r>
      <w:r w:rsidRPr="00537C83">
        <w:rPr>
          <w:sz w:val="28"/>
          <w:szCs w:val="28"/>
        </w:rPr>
        <w:t xml:space="preserve">.2, ст.8, 28-ФЗ Федеральный закон от 12.02.1998 </w:t>
      </w:r>
      <w:r>
        <w:rPr>
          <w:sz w:val="28"/>
          <w:szCs w:val="28"/>
        </w:rPr>
        <w:t>№</w:t>
      </w:r>
      <w:r w:rsidRPr="00537C83">
        <w:rPr>
          <w:sz w:val="28"/>
          <w:szCs w:val="28"/>
        </w:rPr>
        <w:t xml:space="preserve"> 28-Ф3)</w:t>
      </w:r>
    </w:p>
    <w:p w:rsidR="00537C83" w:rsidRPr="00537C83" w:rsidP="00537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537C83">
        <w:rPr>
          <w:sz w:val="28"/>
          <w:szCs w:val="28"/>
        </w:rPr>
        <w:t xml:space="preserve">е создано на территории муниципального образования КСЭОН (комплексная система экстренного оповещения населения) во всех зонах экстренного оповещения населения (территории, подверженные риску возникновению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людей), а именно следующие населенные </w:t>
      </w:r>
      <w:r w:rsidRPr="00537C83">
        <w:rPr>
          <w:sz w:val="28"/>
          <w:szCs w:val="28"/>
        </w:rPr>
        <w:t xml:space="preserve">пункты, утвержденные Постановлением Совета Министров Республики Крым от 16 марта 2022 года </w:t>
      </w:r>
      <w:r>
        <w:rPr>
          <w:sz w:val="28"/>
          <w:szCs w:val="28"/>
        </w:rPr>
        <w:t>№</w:t>
      </w:r>
      <w:r w:rsidRPr="00537C83">
        <w:rPr>
          <w:sz w:val="28"/>
          <w:szCs w:val="28"/>
        </w:rPr>
        <w:t xml:space="preserve"> 142:Лозовое, Пионерское, Заречное, </w:t>
      </w:r>
      <w:r w:rsidRPr="00537C83">
        <w:rPr>
          <w:sz w:val="28"/>
          <w:szCs w:val="28"/>
        </w:rPr>
        <w:t>Андрусово</w:t>
      </w:r>
      <w:r w:rsidRPr="00537C83">
        <w:rPr>
          <w:sz w:val="28"/>
          <w:szCs w:val="28"/>
        </w:rPr>
        <w:t xml:space="preserve">, Краснолесье, Перевальное, Привольное, </w:t>
      </w:r>
      <w:r w:rsidRPr="00537C83">
        <w:rPr>
          <w:sz w:val="28"/>
          <w:szCs w:val="28"/>
        </w:rPr>
        <w:t>Ферсманово</w:t>
      </w:r>
      <w:r w:rsidRPr="00537C83">
        <w:rPr>
          <w:sz w:val="28"/>
          <w:szCs w:val="28"/>
        </w:rPr>
        <w:t xml:space="preserve">, </w:t>
      </w:r>
      <w:r w:rsidRPr="00537C83">
        <w:rPr>
          <w:sz w:val="28"/>
          <w:szCs w:val="28"/>
        </w:rPr>
        <w:t>Чайковское</w:t>
      </w:r>
      <w:r w:rsidRPr="00537C83">
        <w:rPr>
          <w:sz w:val="28"/>
          <w:szCs w:val="28"/>
        </w:rPr>
        <w:t xml:space="preserve">, Донское, Журавлевка, Сторожевое, Кольчугино, Прудовое, </w:t>
      </w:r>
      <w:r w:rsidRPr="00537C83">
        <w:rPr>
          <w:sz w:val="28"/>
          <w:szCs w:val="28"/>
        </w:rPr>
        <w:t>Равнополье</w:t>
      </w:r>
      <w:r w:rsidRPr="00537C83">
        <w:rPr>
          <w:sz w:val="28"/>
          <w:szCs w:val="28"/>
        </w:rPr>
        <w:t xml:space="preserve">, Мирное, </w:t>
      </w:r>
      <w:r w:rsidRPr="00537C83">
        <w:rPr>
          <w:sz w:val="28"/>
          <w:szCs w:val="28"/>
        </w:rPr>
        <w:t>Белоглинка</w:t>
      </w:r>
      <w:r w:rsidRPr="00537C83">
        <w:rPr>
          <w:sz w:val="28"/>
          <w:szCs w:val="28"/>
        </w:rPr>
        <w:t xml:space="preserve">, Грушевое, Молодежное, Солнечное, Опушки, </w:t>
      </w:r>
      <w:r w:rsidRPr="00537C83">
        <w:rPr>
          <w:sz w:val="28"/>
          <w:szCs w:val="28"/>
        </w:rPr>
        <w:t>Леснолесье</w:t>
      </w:r>
      <w:r w:rsidRPr="00537C83">
        <w:rPr>
          <w:sz w:val="28"/>
          <w:szCs w:val="28"/>
        </w:rPr>
        <w:t xml:space="preserve">, </w:t>
      </w:r>
      <w:r w:rsidRPr="00537C83">
        <w:rPr>
          <w:sz w:val="28"/>
          <w:szCs w:val="28"/>
        </w:rPr>
        <w:t>Соловьевка</w:t>
      </w:r>
      <w:r w:rsidRPr="00537C83">
        <w:rPr>
          <w:sz w:val="28"/>
          <w:szCs w:val="28"/>
        </w:rPr>
        <w:t xml:space="preserve">, Николаевка, Александровка, Винницкое, Ключевое, Петровка, Раздолье, Тепловка, Первомайское, Красное, </w:t>
      </w:r>
      <w:r w:rsidRPr="00537C83">
        <w:rPr>
          <w:sz w:val="28"/>
          <w:szCs w:val="28"/>
        </w:rPr>
        <w:t>Чайкино</w:t>
      </w:r>
      <w:r w:rsidRPr="00537C83">
        <w:rPr>
          <w:sz w:val="28"/>
          <w:szCs w:val="28"/>
        </w:rPr>
        <w:t xml:space="preserve">, Веселое, Ключи, Молочное, </w:t>
      </w:r>
      <w:r w:rsidRPr="00537C83">
        <w:rPr>
          <w:sz w:val="28"/>
          <w:szCs w:val="28"/>
        </w:rPr>
        <w:t>Клиновка</w:t>
      </w:r>
      <w:r w:rsidRPr="00537C83">
        <w:rPr>
          <w:sz w:val="28"/>
          <w:szCs w:val="28"/>
        </w:rPr>
        <w:t xml:space="preserve">, Партизанское, Теплое, </w:t>
      </w:r>
      <w:r w:rsidRPr="00537C83">
        <w:rPr>
          <w:sz w:val="28"/>
          <w:szCs w:val="28"/>
        </w:rPr>
        <w:t>Топольное</w:t>
      </w:r>
      <w:r w:rsidRPr="00537C83">
        <w:rPr>
          <w:sz w:val="28"/>
          <w:szCs w:val="28"/>
        </w:rPr>
        <w:t xml:space="preserve">, Дубки, Новониколаевка, Обрыв, Залесье, Каштановое, Кизиловое, Пожарское, Водное, </w:t>
      </w:r>
      <w:r w:rsidRPr="00537C83">
        <w:rPr>
          <w:sz w:val="28"/>
          <w:szCs w:val="28"/>
        </w:rPr>
        <w:t>Демьяновка</w:t>
      </w:r>
      <w:r w:rsidRPr="00537C83">
        <w:rPr>
          <w:sz w:val="28"/>
          <w:szCs w:val="28"/>
        </w:rPr>
        <w:t xml:space="preserve">, Лекарственное, </w:t>
      </w:r>
      <w:r w:rsidRPr="00537C83">
        <w:rPr>
          <w:sz w:val="28"/>
          <w:szCs w:val="28"/>
        </w:rPr>
        <w:t>Скворцово</w:t>
      </w:r>
      <w:r w:rsidRPr="00537C83">
        <w:rPr>
          <w:sz w:val="28"/>
          <w:szCs w:val="28"/>
        </w:rPr>
        <w:t xml:space="preserve">, Колодезное, Межгорное, Передовое, </w:t>
      </w:r>
      <w:r w:rsidRPr="00537C83">
        <w:rPr>
          <w:sz w:val="28"/>
          <w:szCs w:val="28"/>
        </w:rPr>
        <w:t>Лазаревка</w:t>
      </w:r>
      <w:r w:rsidRPr="00537C83">
        <w:rPr>
          <w:sz w:val="28"/>
          <w:szCs w:val="28"/>
        </w:rPr>
        <w:t xml:space="preserve">, Денисовка, Дружное, Ивановка, </w:t>
      </w:r>
      <w:r w:rsidRPr="00537C83">
        <w:rPr>
          <w:sz w:val="28"/>
          <w:szCs w:val="28"/>
        </w:rPr>
        <w:t>Строгоновка</w:t>
      </w:r>
      <w:r w:rsidRPr="00537C83">
        <w:rPr>
          <w:sz w:val="28"/>
          <w:szCs w:val="28"/>
        </w:rPr>
        <w:t>, Укромное</w:t>
      </w:r>
      <w:r w:rsidRPr="00537C83">
        <w:rPr>
          <w:sz w:val="28"/>
          <w:szCs w:val="28"/>
        </w:rPr>
        <w:t xml:space="preserve">, Совхозное, Урожайное, Живописное, </w:t>
      </w:r>
      <w:r w:rsidRPr="00537C83">
        <w:rPr>
          <w:sz w:val="28"/>
          <w:szCs w:val="28"/>
        </w:rPr>
        <w:t>Трехпрудное</w:t>
      </w:r>
      <w:r w:rsidRPr="00537C83">
        <w:rPr>
          <w:sz w:val="28"/>
          <w:szCs w:val="28"/>
        </w:rPr>
        <w:t xml:space="preserve">, </w:t>
      </w:r>
      <w:r w:rsidRPr="00537C83">
        <w:rPr>
          <w:sz w:val="28"/>
          <w:szCs w:val="28"/>
        </w:rPr>
        <w:t>Трудолюбово</w:t>
      </w:r>
      <w:r w:rsidRPr="00537C83">
        <w:rPr>
          <w:sz w:val="28"/>
          <w:szCs w:val="28"/>
        </w:rPr>
        <w:t xml:space="preserve">, Фонтаны, Широкое, </w:t>
      </w:r>
      <w:r w:rsidRPr="00537C83">
        <w:rPr>
          <w:sz w:val="28"/>
          <w:szCs w:val="28"/>
        </w:rPr>
        <w:t>Куприно</w:t>
      </w:r>
      <w:r w:rsidRPr="00537C83">
        <w:rPr>
          <w:sz w:val="28"/>
          <w:szCs w:val="28"/>
        </w:rPr>
        <w:t>.(</w:t>
      </w:r>
      <w:r w:rsidRPr="00537C83">
        <w:rPr>
          <w:sz w:val="28"/>
          <w:szCs w:val="28"/>
        </w:rPr>
        <w:t xml:space="preserve">ч.2, ст.8, 28-ФЗ Федеральный закон от 12.02.1998 </w:t>
      </w:r>
      <w:r>
        <w:rPr>
          <w:sz w:val="28"/>
          <w:szCs w:val="28"/>
        </w:rPr>
        <w:t>№</w:t>
      </w:r>
      <w:r w:rsidRPr="00537C83">
        <w:rPr>
          <w:sz w:val="28"/>
          <w:szCs w:val="28"/>
        </w:rPr>
        <w:t xml:space="preserve"> 28-Ф3)</w:t>
      </w:r>
    </w:p>
    <w:p w:rsidR="00537C83" w:rsidRPr="00537C83" w:rsidP="00537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537C83">
        <w:rPr>
          <w:sz w:val="28"/>
          <w:szCs w:val="28"/>
        </w:rPr>
        <w:t xml:space="preserve">е всеми работниками эвакуационной комиссии пройдено курсовое обучение в области гражданское обороны </w:t>
      </w:r>
      <w:r w:rsidRPr="00537C83">
        <w:rPr>
          <w:sz w:val="28"/>
          <w:szCs w:val="28"/>
        </w:rPr>
        <w:t xml:space="preserve">( </w:t>
      </w:r>
      <w:r w:rsidRPr="00537C83">
        <w:rPr>
          <w:sz w:val="28"/>
          <w:szCs w:val="28"/>
        </w:rPr>
        <w:t xml:space="preserve">подтверждающие документы не предоставлены) (п. 38, ПП РФ от 22.06.2004 года </w:t>
      </w:r>
      <w:r>
        <w:rPr>
          <w:sz w:val="28"/>
          <w:szCs w:val="28"/>
        </w:rPr>
        <w:t>№</w:t>
      </w:r>
      <w:r w:rsidRPr="00537C83">
        <w:rPr>
          <w:sz w:val="28"/>
          <w:szCs w:val="28"/>
        </w:rPr>
        <w:t xml:space="preserve"> 303 «О порядке эвакуации населения, материальных и культурных ценностей в безопасные районы»)</w:t>
      </w:r>
    </w:p>
    <w:p w:rsidR="00537C83" w:rsidRPr="00537C83" w:rsidP="00537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537C83">
        <w:rPr>
          <w:sz w:val="28"/>
          <w:szCs w:val="28"/>
        </w:rPr>
        <w:t xml:space="preserve">е произведено создание, оснащение курсов гражданской обороны и </w:t>
      </w:r>
      <w:r w:rsidRPr="00537C83">
        <w:rPr>
          <w:sz w:val="28"/>
          <w:szCs w:val="28"/>
        </w:rPr>
        <w:t>учебно</w:t>
      </w:r>
      <w:r w:rsidRPr="00537C8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37C83">
        <w:rPr>
          <w:sz w:val="28"/>
          <w:szCs w:val="28"/>
        </w:rPr>
        <w:t xml:space="preserve"> консультационных пунктов по гражданской обороны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</w:t>
      </w:r>
      <w:r w:rsidRPr="00537C83">
        <w:rPr>
          <w:sz w:val="28"/>
          <w:szCs w:val="28"/>
        </w:rPr>
        <w:t>.</w:t>
      </w:r>
      <w:r w:rsidRPr="00537C83">
        <w:rPr>
          <w:sz w:val="28"/>
          <w:szCs w:val="28"/>
        </w:rPr>
        <w:t xml:space="preserve"> ( </w:t>
      </w:r>
      <w:r w:rsidRPr="00537C83">
        <w:rPr>
          <w:sz w:val="28"/>
          <w:szCs w:val="28"/>
        </w:rPr>
        <w:t>п</w:t>
      </w:r>
      <w:r w:rsidRPr="00537C83">
        <w:rPr>
          <w:sz w:val="28"/>
          <w:szCs w:val="28"/>
        </w:rPr>
        <w:t>п</w:t>
      </w:r>
      <w:r w:rsidRPr="00537C83">
        <w:rPr>
          <w:sz w:val="28"/>
          <w:szCs w:val="28"/>
        </w:rPr>
        <w:t xml:space="preserve">. </w:t>
      </w:r>
      <w:r w:rsidRPr="00537C83">
        <w:rPr>
          <w:sz w:val="28"/>
          <w:szCs w:val="28"/>
        </w:rPr>
        <w:t xml:space="preserve">В, п. 5, Постановления Правительства РФ от 02.11.2000 </w:t>
      </w:r>
      <w:r>
        <w:rPr>
          <w:sz w:val="28"/>
          <w:szCs w:val="28"/>
        </w:rPr>
        <w:t>№</w:t>
      </w:r>
      <w:r w:rsidRPr="00537C83">
        <w:rPr>
          <w:sz w:val="28"/>
          <w:szCs w:val="28"/>
        </w:rPr>
        <w:t>841 «Положения о подготовке населения в области гражданской обороны»)</w:t>
      </w:r>
    </w:p>
    <w:p w:rsidR="00537C83" w:rsidRPr="00537C83" w:rsidP="00537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C83">
        <w:rPr>
          <w:sz w:val="28"/>
          <w:szCs w:val="28"/>
        </w:rPr>
        <w:t>не проводится курсовое обучение работников своего юридического лица</w:t>
      </w:r>
      <w:r w:rsidRPr="00537C83">
        <w:rPr>
          <w:sz w:val="28"/>
          <w:szCs w:val="28"/>
        </w:rPr>
        <w:t>.</w:t>
      </w:r>
      <w:r w:rsidRPr="00537C83">
        <w:rPr>
          <w:sz w:val="28"/>
          <w:szCs w:val="28"/>
        </w:rPr>
        <w:t xml:space="preserve"> (</w:t>
      </w:r>
      <w:r w:rsidRPr="00537C83">
        <w:rPr>
          <w:sz w:val="28"/>
          <w:szCs w:val="28"/>
        </w:rPr>
        <w:t>п</w:t>
      </w:r>
      <w:r w:rsidRPr="00537C83">
        <w:rPr>
          <w:sz w:val="28"/>
          <w:szCs w:val="28"/>
        </w:rPr>
        <w:t>п</w:t>
      </w:r>
      <w:r w:rsidRPr="00537C83">
        <w:rPr>
          <w:sz w:val="28"/>
          <w:szCs w:val="28"/>
        </w:rPr>
        <w:t xml:space="preserve">. </w:t>
      </w:r>
      <w:r w:rsidRPr="00537C83">
        <w:rPr>
          <w:sz w:val="28"/>
          <w:szCs w:val="28"/>
        </w:rPr>
        <w:t xml:space="preserve">В, п. 4 Постановления Правительства РФ от 02.11.2000 </w:t>
      </w:r>
      <w:r>
        <w:rPr>
          <w:sz w:val="28"/>
          <w:szCs w:val="28"/>
        </w:rPr>
        <w:t xml:space="preserve">№841 </w:t>
      </w:r>
      <w:r w:rsidRPr="00537C83">
        <w:rPr>
          <w:sz w:val="28"/>
          <w:szCs w:val="28"/>
        </w:rPr>
        <w:t>«Положения о подготовке населения в области гражданской обороны»)</w:t>
      </w:r>
    </w:p>
    <w:p w:rsidR="00537C83" w:rsidP="00537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7C8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37C83">
        <w:rPr>
          <w:sz w:val="28"/>
          <w:szCs w:val="28"/>
        </w:rPr>
        <w:t>е определен перечень организаций, обеспечивающих выполнение мероприятий местного уровня по гражданской обороне</w:t>
      </w:r>
      <w:r w:rsidRPr="00537C83">
        <w:rPr>
          <w:sz w:val="28"/>
          <w:szCs w:val="28"/>
        </w:rPr>
        <w:t>.</w:t>
      </w:r>
      <w:r w:rsidRPr="00537C83">
        <w:rPr>
          <w:sz w:val="28"/>
          <w:szCs w:val="28"/>
        </w:rPr>
        <w:t xml:space="preserve"> (</w:t>
      </w:r>
      <w:r w:rsidRPr="00537C83">
        <w:rPr>
          <w:sz w:val="28"/>
          <w:szCs w:val="28"/>
        </w:rPr>
        <w:t>ч</w:t>
      </w:r>
      <w:r w:rsidRPr="00537C83">
        <w:rPr>
          <w:sz w:val="28"/>
          <w:szCs w:val="28"/>
        </w:rPr>
        <w:t xml:space="preserve">.2, ст.8, 28-ФЗ Федеральный закон от 12.02.1998 </w:t>
      </w:r>
      <w:r>
        <w:rPr>
          <w:sz w:val="28"/>
          <w:szCs w:val="28"/>
        </w:rPr>
        <w:t>№</w:t>
      </w:r>
      <w:r w:rsidRPr="00537C83">
        <w:rPr>
          <w:sz w:val="28"/>
          <w:szCs w:val="28"/>
        </w:rPr>
        <w:t>28-Ф3)</w:t>
      </w:r>
    </w:p>
    <w:p w:rsidR="000B081F" w:rsidRPr="007F4896" w:rsidP="00537C83">
      <w:pPr>
        <w:ind w:firstLine="709"/>
        <w:jc w:val="both"/>
        <w:rPr>
          <w:sz w:val="28"/>
          <w:szCs w:val="28"/>
          <w:lang w:bidi="ru-RU"/>
        </w:rPr>
      </w:pPr>
      <w:r w:rsidRPr="007F4896">
        <w:rPr>
          <w:sz w:val="28"/>
          <w:szCs w:val="28"/>
          <w:shd w:val="clear" w:color="auto" w:fill="FFFFFF"/>
        </w:rPr>
        <w:t xml:space="preserve">Факт </w:t>
      </w:r>
      <w:r w:rsidRPr="007F4896">
        <w:rPr>
          <w:sz w:val="28"/>
          <w:szCs w:val="28"/>
          <w:lang w:bidi="ru-RU"/>
        </w:rPr>
        <w:t xml:space="preserve">совершения </w:t>
      </w:r>
      <w:r w:rsidR="00BA4E41">
        <w:rPr>
          <w:sz w:val="28"/>
          <w:szCs w:val="28"/>
        </w:rPr>
        <w:t>***</w:t>
      </w:r>
      <w:r w:rsidRPr="007F4896">
        <w:rPr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0B081F" w:rsidRPr="00BC38BB" w:rsidP="000B081F">
      <w:pPr>
        <w:ind w:firstLine="709"/>
        <w:jc w:val="both"/>
        <w:rPr>
          <w:sz w:val="28"/>
          <w:szCs w:val="28"/>
          <w:lang w:bidi="ru-RU"/>
        </w:rPr>
      </w:pPr>
      <w:r w:rsidRPr="007F4896">
        <w:rPr>
          <w:sz w:val="28"/>
          <w:szCs w:val="28"/>
          <w:lang w:bidi="ru-RU"/>
        </w:rPr>
        <w:t>- протоколом об административном правонарушении №</w:t>
      </w:r>
      <w:r w:rsidRPr="00BA4E41" w:rsidR="00BA4E41">
        <w:t xml:space="preserve"> </w:t>
      </w:r>
      <w:r w:rsidRPr="00BA4E41" w:rsidR="00BA4E41">
        <w:rPr>
          <w:sz w:val="28"/>
          <w:szCs w:val="28"/>
          <w:lang w:bidi="ru-RU"/>
        </w:rPr>
        <w:t>***</w:t>
      </w:r>
      <w:r w:rsidRPr="007F4896">
        <w:rPr>
          <w:sz w:val="28"/>
          <w:szCs w:val="28"/>
          <w:lang w:bidi="ru-RU"/>
        </w:rPr>
        <w:t xml:space="preserve"> от 01.08.2024</w:t>
      </w:r>
      <w:r w:rsidRPr="007F4896">
        <w:rPr>
          <w:color w:val="FF0000"/>
          <w:sz w:val="28"/>
          <w:szCs w:val="28"/>
          <w:lang w:bidi="ru-RU"/>
        </w:rPr>
        <w:t>,</w:t>
      </w:r>
      <w:r w:rsidRPr="007F4896">
        <w:rPr>
          <w:sz w:val="28"/>
          <w:szCs w:val="28"/>
          <w:lang w:bidi="ru-RU"/>
        </w:rPr>
        <w:t xml:space="preserve"> в котором изложены обстоятельства совершения</w:t>
      </w:r>
      <w:r w:rsidRPr="00BC38BB">
        <w:rPr>
          <w:sz w:val="28"/>
          <w:szCs w:val="28"/>
          <w:lang w:bidi="ru-RU"/>
        </w:rPr>
        <w:t xml:space="preserve"> </w:t>
      </w:r>
      <w:r w:rsidR="00BA4E41">
        <w:rPr>
          <w:sz w:val="28"/>
          <w:szCs w:val="28"/>
        </w:rPr>
        <w:t>***</w:t>
      </w:r>
      <w:r w:rsidRPr="00BC38BB">
        <w:rPr>
          <w:sz w:val="28"/>
          <w:szCs w:val="28"/>
          <w:lang w:bidi="ru-RU"/>
        </w:rPr>
        <w:t xml:space="preserve"> административного правонарушения, а именно: </w:t>
      </w:r>
      <w:r w:rsidRPr="00BC38BB">
        <w:rPr>
          <w:sz w:val="28"/>
          <w:szCs w:val="28"/>
          <w:shd w:val="clear" w:color="auto" w:fill="FFFFFF"/>
        </w:rPr>
        <w:t xml:space="preserve">невыполнение обязательных требований в области гражданской обороны </w:t>
      </w:r>
      <w:r w:rsidRPr="00BC38BB">
        <w:rPr>
          <w:sz w:val="28"/>
          <w:szCs w:val="28"/>
          <w:lang w:bidi="ru-RU"/>
        </w:rPr>
        <w:t>(л.д.2-4);</w:t>
      </w:r>
    </w:p>
    <w:p w:rsidR="00660D85" w:rsidRPr="00BC38BB" w:rsidP="00660D85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BC38BB">
        <w:rPr>
          <w:sz w:val="28"/>
          <w:szCs w:val="28"/>
        </w:rPr>
        <w:t xml:space="preserve">- решением главного государственного инспектора Симферопольского района Республики Крым по пожарному надзору </w:t>
      </w:r>
      <w:r w:rsidR="007F4896">
        <w:rPr>
          <w:sz w:val="28"/>
          <w:szCs w:val="28"/>
        </w:rPr>
        <w:t>-</w:t>
      </w:r>
      <w:r w:rsidRPr="00BC38BB">
        <w:rPr>
          <w:sz w:val="28"/>
          <w:szCs w:val="28"/>
        </w:rPr>
        <w:t xml:space="preserve"> начальника отдела надзорной деятельности по Симферопольскому району управления надзорной деятельности и профилактической работы Главного управления МЧС России по Республике Крым подполковника вну</w:t>
      </w:r>
      <w:r w:rsidR="007F4896">
        <w:rPr>
          <w:sz w:val="28"/>
          <w:szCs w:val="28"/>
        </w:rPr>
        <w:t>т</w:t>
      </w:r>
      <w:r w:rsidRPr="00BC38BB">
        <w:rPr>
          <w:sz w:val="28"/>
          <w:szCs w:val="28"/>
        </w:rPr>
        <w:t>ре</w:t>
      </w:r>
      <w:r w:rsidR="007F4896">
        <w:rPr>
          <w:sz w:val="28"/>
          <w:szCs w:val="28"/>
        </w:rPr>
        <w:t>н</w:t>
      </w:r>
      <w:r w:rsidRPr="00BC38BB">
        <w:rPr>
          <w:sz w:val="28"/>
          <w:szCs w:val="28"/>
        </w:rPr>
        <w:t>ней службы Лукь</w:t>
      </w:r>
      <w:r w:rsidR="007F4896">
        <w:rPr>
          <w:sz w:val="28"/>
          <w:szCs w:val="28"/>
        </w:rPr>
        <w:t>я</w:t>
      </w:r>
      <w:r w:rsidRPr="00BC38BB">
        <w:rPr>
          <w:sz w:val="28"/>
          <w:szCs w:val="28"/>
        </w:rPr>
        <w:t xml:space="preserve">ненко И.Н. </w:t>
      </w:r>
      <w:r w:rsidRPr="00BC38BB" w:rsidR="003B7566">
        <w:rPr>
          <w:sz w:val="28"/>
          <w:szCs w:val="28"/>
        </w:rPr>
        <w:t xml:space="preserve">от </w:t>
      </w:r>
      <w:r w:rsidRPr="00BC38BB">
        <w:rPr>
          <w:sz w:val="28"/>
          <w:szCs w:val="28"/>
        </w:rPr>
        <w:t>18.</w:t>
      </w:r>
      <w:r w:rsidRPr="00BC38BB">
        <w:rPr>
          <w:sz w:val="28"/>
          <w:szCs w:val="28"/>
        </w:rPr>
        <w:t>06</w:t>
      </w:r>
      <w:r w:rsidRPr="00BC38BB">
        <w:rPr>
          <w:sz w:val="28"/>
          <w:szCs w:val="28"/>
        </w:rPr>
        <w:t>.</w:t>
      </w:r>
      <w:r w:rsidRPr="00BC38BB" w:rsidR="003B7566">
        <w:rPr>
          <w:sz w:val="28"/>
          <w:szCs w:val="28"/>
        </w:rPr>
        <w:t>2</w:t>
      </w:r>
      <w:r w:rsidRPr="00BC38BB">
        <w:rPr>
          <w:sz w:val="28"/>
          <w:szCs w:val="28"/>
        </w:rPr>
        <w:t>024</w:t>
      </w:r>
      <w:r w:rsidRPr="00BC38BB" w:rsidR="003B7566">
        <w:rPr>
          <w:sz w:val="28"/>
          <w:szCs w:val="28"/>
        </w:rPr>
        <w:t xml:space="preserve"> о проведени</w:t>
      </w:r>
      <w:r w:rsidRPr="00BC38BB">
        <w:rPr>
          <w:sz w:val="28"/>
          <w:szCs w:val="28"/>
        </w:rPr>
        <w:t>и выездной проверки (л.д.10-12);</w:t>
      </w:r>
    </w:p>
    <w:p w:rsidR="00660D85" w:rsidRPr="00BC38BB" w:rsidP="00660D85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BC38BB">
        <w:rPr>
          <w:sz w:val="28"/>
          <w:szCs w:val="28"/>
        </w:rPr>
        <w:t>- актом выездной проверки от 18.06.2024 (</w:t>
      </w:r>
      <w:r w:rsidRPr="00BC38BB">
        <w:rPr>
          <w:sz w:val="28"/>
          <w:szCs w:val="28"/>
        </w:rPr>
        <w:t>л.д</w:t>
      </w:r>
      <w:r w:rsidRPr="00BC38BB">
        <w:rPr>
          <w:sz w:val="28"/>
          <w:szCs w:val="28"/>
        </w:rPr>
        <w:t>. 18);</w:t>
      </w:r>
    </w:p>
    <w:p w:rsidR="00660D85" w:rsidRPr="00BC38BB" w:rsidP="00660D85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BC38BB">
        <w:rPr>
          <w:sz w:val="28"/>
          <w:szCs w:val="28"/>
        </w:rPr>
        <w:t xml:space="preserve">- распоряжением от 14.10.2021 №284-к администрации Симферопольского района Республики Крым о назначении </w:t>
      </w:r>
      <w:r w:rsidR="00BA4E41"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  главным специалистом </w:t>
      </w:r>
      <w:r w:rsidR="00BA4E41"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 (</w:t>
      </w:r>
      <w:r w:rsidRPr="00BC38BB">
        <w:rPr>
          <w:sz w:val="28"/>
          <w:szCs w:val="28"/>
        </w:rPr>
        <w:t>л.д</w:t>
      </w:r>
      <w:r w:rsidRPr="00BC38BB">
        <w:rPr>
          <w:sz w:val="28"/>
          <w:szCs w:val="28"/>
        </w:rPr>
        <w:t>. 31).</w:t>
      </w:r>
    </w:p>
    <w:p w:rsidR="00660D85" w:rsidRPr="00BC38BB" w:rsidP="00660D85">
      <w:pPr>
        <w:ind w:firstLine="709"/>
        <w:jc w:val="both"/>
        <w:rPr>
          <w:sz w:val="28"/>
          <w:szCs w:val="28"/>
          <w:lang w:bidi="ru-RU"/>
        </w:rPr>
      </w:pPr>
      <w:r w:rsidRPr="00BC38BB">
        <w:rPr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660D85" w:rsidRPr="00BC38BB" w:rsidP="00660D85">
      <w:pPr>
        <w:ind w:firstLine="709"/>
        <w:jc w:val="both"/>
        <w:rPr>
          <w:sz w:val="28"/>
          <w:szCs w:val="28"/>
        </w:rPr>
      </w:pPr>
      <w:r w:rsidRPr="00BC38BB">
        <w:rPr>
          <w:sz w:val="28"/>
          <w:szCs w:val="28"/>
        </w:rPr>
        <w:t>Оценив представленные доказательства по делу</w:t>
      </w:r>
      <w:r w:rsidRPr="00BC38BB">
        <w:rPr>
          <w:sz w:val="28"/>
          <w:szCs w:val="28"/>
          <w:lang w:bidi="ru-RU"/>
        </w:rPr>
        <w:t xml:space="preserve"> на основании ст. 26.11 </w:t>
      </w:r>
      <w:r w:rsidRPr="00BC38BB">
        <w:rPr>
          <w:sz w:val="28"/>
          <w:szCs w:val="28"/>
        </w:rPr>
        <w:t>Кодекса Российской Федерации об административных правонарушениях</w:t>
      </w:r>
      <w:r w:rsidRPr="00BC38BB">
        <w:rPr>
          <w:sz w:val="28"/>
          <w:szCs w:val="28"/>
          <w:lang w:bidi="ru-RU"/>
        </w:rPr>
        <w:t xml:space="preserve">, </w:t>
      </w:r>
      <w:r w:rsidRPr="00BC38BB">
        <w:rPr>
          <w:sz w:val="28"/>
          <w:szCs w:val="28"/>
        </w:rPr>
        <w:t xml:space="preserve">прихожу к выводу, что виновность </w:t>
      </w:r>
      <w:r w:rsidR="00BA4E41">
        <w:rPr>
          <w:sz w:val="28"/>
          <w:szCs w:val="28"/>
        </w:rPr>
        <w:t>***</w:t>
      </w:r>
      <w:r w:rsidRPr="00BC38BB">
        <w:rPr>
          <w:sz w:val="28"/>
          <w:szCs w:val="28"/>
          <w:shd w:val="clear" w:color="auto" w:fill="FFFFFF"/>
        </w:rPr>
        <w:t xml:space="preserve"> </w:t>
      </w:r>
      <w:r w:rsidRPr="00BC38BB">
        <w:rPr>
          <w:sz w:val="28"/>
          <w:szCs w:val="28"/>
        </w:rPr>
        <w:t xml:space="preserve">в совершении им административного правонарушения, предусмотренного частью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F4896">
          <w:rPr>
            <w:rStyle w:val="Hyperlink"/>
            <w:color w:val="auto"/>
            <w:sz w:val="28"/>
            <w:szCs w:val="28"/>
            <w:u w:val="none"/>
          </w:rPr>
          <w:t xml:space="preserve">статьи </w:t>
        </w:r>
      </w:hyperlink>
      <w:r w:rsidRPr="00BC38BB">
        <w:rPr>
          <w:sz w:val="28"/>
          <w:szCs w:val="28"/>
        </w:rPr>
        <w:t>20.7 Кодекса Российской Федерации об административных правонарушениях, доказана и нашла свое подтверждение.</w:t>
      </w:r>
    </w:p>
    <w:p w:rsidR="00660D85" w:rsidRPr="00BC38BB" w:rsidP="00660D85">
      <w:pPr>
        <w:ind w:firstLine="709"/>
        <w:jc w:val="both"/>
        <w:rPr>
          <w:sz w:val="28"/>
          <w:szCs w:val="28"/>
        </w:rPr>
      </w:pPr>
      <w:r w:rsidRPr="00BC38BB">
        <w:rPr>
          <w:sz w:val="28"/>
          <w:szCs w:val="28"/>
        </w:rPr>
        <w:t>В соответствии с части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60D85" w:rsidRPr="00BC38BB" w:rsidP="00660D85">
      <w:pPr>
        <w:ind w:firstLine="709"/>
        <w:jc w:val="both"/>
        <w:rPr>
          <w:sz w:val="28"/>
          <w:szCs w:val="28"/>
        </w:rPr>
      </w:pPr>
      <w:r w:rsidRPr="00BC38BB">
        <w:rPr>
          <w:sz w:val="28"/>
          <w:szCs w:val="28"/>
          <w:lang w:bidi="ru-RU"/>
        </w:rPr>
        <w:t xml:space="preserve">Обстоятельств, смягчающих административную ответственность </w:t>
      </w:r>
      <w:r w:rsidRPr="00BC38BB">
        <w:rPr>
          <w:sz w:val="28"/>
          <w:szCs w:val="28"/>
        </w:rPr>
        <w:t xml:space="preserve"> и о</w:t>
      </w:r>
      <w:r w:rsidRPr="00BC38BB">
        <w:rPr>
          <w:sz w:val="28"/>
          <w:szCs w:val="28"/>
          <w:lang w:bidi="ru-RU"/>
        </w:rPr>
        <w:t>бстоятельств, отягчающих административную ответственность</w:t>
      </w:r>
      <w:r w:rsidRPr="007F4896" w:rsidR="007F4896">
        <w:rPr>
          <w:sz w:val="28"/>
          <w:szCs w:val="28"/>
          <w:lang w:bidi="ru-RU"/>
        </w:rPr>
        <w:t xml:space="preserve"> </w:t>
      </w:r>
      <w:r w:rsidRPr="00BC38BB" w:rsidR="007F4896">
        <w:rPr>
          <w:sz w:val="28"/>
          <w:szCs w:val="28"/>
          <w:lang w:bidi="ru-RU"/>
        </w:rPr>
        <w:t>должностн</w:t>
      </w:r>
      <w:r w:rsidR="007F4896">
        <w:rPr>
          <w:sz w:val="28"/>
          <w:szCs w:val="28"/>
          <w:lang w:bidi="ru-RU"/>
        </w:rPr>
        <w:t>ого</w:t>
      </w:r>
      <w:r w:rsidRPr="00BC38BB" w:rsidR="007F4896">
        <w:rPr>
          <w:sz w:val="28"/>
          <w:szCs w:val="28"/>
          <w:lang w:bidi="ru-RU"/>
        </w:rPr>
        <w:t xml:space="preserve"> лиц</w:t>
      </w:r>
      <w:r w:rsidR="007F4896">
        <w:rPr>
          <w:sz w:val="28"/>
          <w:szCs w:val="28"/>
          <w:lang w:bidi="ru-RU"/>
        </w:rPr>
        <w:t>а</w:t>
      </w:r>
      <w:r w:rsidRPr="00BC38BB">
        <w:rPr>
          <w:sz w:val="28"/>
          <w:szCs w:val="28"/>
          <w:lang w:bidi="ru-RU"/>
        </w:rPr>
        <w:t xml:space="preserve"> </w:t>
      </w:r>
      <w:r w:rsidR="00BA4E41">
        <w:rPr>
          <w:sz w:val="28"/>
          <w:szCs w:val="28"/>
          <w:lang w:bidi="ru-RU"/>
        </w:rPr>
        <w:t>***</w:t>
      </w:r>
      <w:r w:rsidRPr="00BC38BB">
        <w:rPr>
          <w:sz w:val="28"/>
          <w:szCs w:val="28"/>
          <w:shd w:val="clear" w:color="auto" w:fill="FFFFFF"/>
        </w:rPr>
        <w:t xml:space="preserve">, </w:t>
      </w:r>
      <w:r w:rsidRPr="00BC38BB">
        <w:rPr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660D85" w:rsidRPr="00BC38BB" w:rsidP="00660D85">
      <w:pPr>
        <w:ind w:firstLine="709"/>
        <w:jc w:val="both"/>
        <w:rPr>
          <w:sz w:val="28"/>
          <w:szCs w:val="28"/>
        </w:rPr>
      </w:pPr>
      <w:r w:rsidRPr="00BC38BB">
        <w:rPr>
          <w:sz w:val="28"/>
          <w:szCs w:val="28"/>
          <w:lang w:bidi="ru-RU"/>
        </w:rPr>
        <w:t xml:space="preserve">С учетом характера совершенного должностным лицом </w:t>
      </w:r>
      <w:r w:rsidR="007F4896">
        <w:rPr>
          <w:sz w:val="28"/>
          <w:szCs w:val="28"/>
          <w:lang w:bidi="ru-RU"/>
        </w:rPr>
        <w:t>-</w:t>
      </w:r>
      <w:r w:rsidRPr="00BC38BB">
        <w:rPr>
          <w:sz w:val="28"/>
          <w:szCs w:val="28"/>
          <w:lang w:bidi="ru-RU"/>
        </w:rPr>
        <w:t xml:space="preserve"> </w:t>
      </w:r>
      <w:r w:rsidRPr="00BC38BB">
        <w:rPr>
          <w:sz w:val="28"/>
          <w:szCs w:val="28"/>
        </w:rPr>
        <w:t xml:space="preserve">главным специалистом </w:t>
      </w:r>
      <w:r w:rsidR="00BA4E41"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 </w:t>
      </w:r>
      <w:r w:rsidR="00BA4E41"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 </w:t>
      </w:r>
      <w:r w:rsidRPr="00BC38BB">
        <w:rPr>
          <w:sz w:val="28"/>
          <w:szCs w:val="28"/>
          <w:lang w:bidi="ru-RU"/>
        </w:rPr>
        <w:t>административного правонарушения, данных его личности,</w:t>
      </w:r>
      <w:r w:rsidRPr="00BC38BB">
        <w:rPr>
          <w:sz w:val="28"/>
          <w:szCs w:val="28"/>
        </w:rPr>
        <w:t xml:space="preserve"> имущественного положения, с учетом отсутствия </w:t>
      </w:r>
      <w:r w:rsidRPr="00BC38BB">
        <w:rPr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BA4E41">
        <w:rPr>
          <w:sz w:val="28"/>
          <w:szCs w:val="28"/>
        </w:rPr>
        <w:t>***</w:t>
      </w:r>
      <w:r w:rsidRPr="00BC38BB">
        <w:rPr>
          <w:sz w:val="28"/>
          <w:szCs w:val="28"/>
        </w:rPr>
        <w:t>,</w:t>
      </w:r>
      <w:r w:rsidRPr="00BC38BB">
        <w:rPr>
          <w:sz w:val="28"/>
          <w:szCs w:val="28"/>
          <w:lang w:bidi="ru-RU"/>
        </w:rPr>
        <w:t xml:space="preserve"> считаю необходимым </w:t>
      </w:r>
      <w:r w:rsidRPr="00BC38BB">
        <w:rPr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20.7 кодекса Российской Федерации об административных правонарушениях</w:t>
      </w:r>
      <w:r w:rsidRPr="00BC38BB">
        <w:rPr>
          <w:sz w:val="28"/>
          <w:szCs w:val="28"/>
          <w:lang w:bidi="ru-RU"/>
        </w:rPr>
        <w:t>.</w:t>
      </w:r>
    </w:p>
    <w:p w:rsidR="00660D85" w:rsidRPr="00BC38BB" w:rsidP="00660D85">
      <w:pPr>
        <w:ind w:firstLine="709"/>
        <w:jc w:val="both"/>
        <w:rPr>
          <w:sz w:val="28"/>
          <w:szCs w:val="28"/>
          <w:lang w:bidi="ru-RU"/>
        </w:rPr>
      </w:pPr>
      <w:r w:rsidRPr="00BC38BB">
        <w:rPr>
          <w:sz w:val="28"/>
          <w:szCs w:val="28"/>
          <w:lang w:bidi="ru-RU"/>
        </w:rPr>
        <w:t xml:space="preserve">На основании изложенного, руководствуясь </w:t>
      </w:r>
      <w:r w:rsidRPr="00BC38BB">
        <w:rPr>
          <w:sz w:val="28"/>
          <w:szCs w:val="28"/>
        </w:rPr>
        <w:t xml:space="preserve">частью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BC38BB">
          <w:rPr>
            <w:rStyle w:val="Hyperlink"/>
            <w:color w:val="auto"/>
            <w:sz w:val="28"/>
            <w:szCs w:val="28"/>
          </w:rPr>
          <w:t xml:space="preserve">статьи </w:t>
        </w:r>
      </w:hyperlink>
      <w:r w:rsidRPr="00BC38BB">
        <w:rPr>
          <w:sz w:val="28"/>
          <w:szCs w:val="28"/>
        </w:rPr>
        <w:t>20.7</w:t>
      </w:r>
      <w:r w:rsidRPr="00BC38BB">
        <w:rPr>
          <w:sz w:val="28"/>
          <w:szCs w:val="28"/>
          <w:lang w:bidi="ru-RU"/>
        </w:rPr>
        <w:t xml:space="preserve">, статьи 23.1, главой 29 </w:t>
      </w:r>
      <w:r w:rsidRPr="00BC38BB">
        <w:rPr>
          <w:sz w:val="28"/>
          <w:szCs w:val="28"/>
        </w:rPr>
        <w:t>Кодекса Российской Федерации об административных правонарушениях</w:t>
      </w:r>
      <w:r w:rsidRPr="00BC38BB">
        <w:rPr>
          <w:sz w:val="28"/>
          <w:szCs w:val="28"/>
          <w:lang w:bidi="ru-RU"/>
        </w:rPr>
        <w:t>, мировой судья,</w:t>
      </w:r>
    </w:p>
    <w:p w:rsidR="00660D85" w:rsidRPr="00BC38BB" w:rsidP="00660D85">
      <w:pPr>
        <w:ind w:firstLine="709"/>
        <w:jc w:val="center"/>
        <w:rPr>
          <w:sz w:val="28"/>
          <w:szCs w:val="28"/>
        </w:rPr>
      </w:pPr>
      <w:r w:rsidRPr="00BC38BB">
        <w:rPr>
          <w:sz w:val="28"/>
          <w:szCs w:val="28"/>
        </w:rPr>
        <w:t>ПОСТАНОВИЛ:</w:t>
      </w:r>
    </w:p>
    <w:p w:rsidR="00660D85" w:rsidRPr="00BC38BB" w:rsidP="00660D85">
      <w:pPr>
        <w:ind w:firstLine="709"/>
        <w:jc w:val="both"/>
        <w:rPr>
          <w:sz w:val="28"/>
          <w:szCs w:val="28"/>
        </w:rPr>
      </w:pPr>
      <w:r w:rsidRPr="00BC38BB">
        <w:rPr>
          <w:sz w:val="28"/>
          <w:szCs w:val="28"/>
        </w:rPr>
        <w:t xml:space="preserve">Признать главного специалиста </w:t>
      </w:r>
      <w:r w:rsidR="00BA4E41"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 </w:t>
      </w:r>
      <w:r w:rsidR="00BA4E41">
        <w:rPr>
          <w:sz w:val="28"/>
          <w:szCs w:val="28"/>
        </w:rPr>
        <w:t>***</w:t>
      </w:r>
      <w:r w:rsidRPr="00BC38BB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F4896">
          <w:rPr>
            <w:rStyle w:val="Hyperlink"/>
            <w:color w:val="auto"/>
            <w:sz w:val="28"/>
            <w:szCs w:val="28"/>
            <w:u w:val="none"/>
          </w:rPr>
          <w:t xml:space="preserve">статьи </w:t>
        </w:r>
      </w:hyperlink>
      <w:r w:rsidRPr="00BC38BB">
        <w:rPr>
          <w:sz w:val="28"/>
          <w:szCs w:val="28"/>
        </w:rPr>
        <w:t>20.7</w:t>
      </w:r>
      <w:r w:rsidRPr="00BC38BB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BC38BB">
        <w:rPr>
          <w:sz w:val="28"/>
          <w:szCs w:val="28"/>
        </w:rPr>
        <w:t>5000</w:t>
      </w:r>
      <w:r w:rsidRPr="00BC38BB">
        <w:rPr>
          <w:color w:val="FF0000"/>
          <w:sz w:val="28"/>
          <w:szCs w:val="28"/>
        </w:rPr>
        <w:t xml:space="preserve"> </w:t>
      </w:r>
      <w:r w:rsidRPr="00BC38BB">
        <w:rPr>
          <w:color w:val="FF0000"/>
          <w:sz w:val="28"/>
          <w:szCs w:val="28"/>
          <w:lang w:bidi="ru-RU"/>
        </w:rPr>
        <w:t>(</w:t>
      </w:r>
      <w:r w:rsidRPr="00BC38BB">
        <w:rPr>
          <w:color w:val="FF0000"/>
          <w:sz w:val="28"/>
          <w:szCs w:val="28"/>
          <w:lang w:bidi="ru-RU"/>
        </w:rPr>
        <w:t>пять тысяч</w:t>
      </w:r>
      <w:r w:rsidRPr="00BC38BB">
        <w:rPr>
          <w:color w:val="FF0000"/>
          <w:sz w:val="28"/>
          <w:szCs w:val="28"/>
          <w:lang w:bidi="ru-RU"/>
        </w:rPr>
        <w:t>)</w:t>
      </w:r>
      <w:r w:rsidRPr="00BC38BB">
        <w:rPr>
          <w:sz w:val="28"/>
          <w:szCs w:val="28"/>
          <w:lang w:bidi="ru-RU"/>
        </w:rPr>
        <w:t xml:space="preserve"> рублей</w:t>
      </w:r>
      <w:r w:rsidRPr="00BC38BB">
        <w:rPr>
          <w:sz w:val="28"/>
          <w:szCs w:val="28"/>
        </w:rPr>
        <w:t>.</w:t>
      </w:r>
    </w:p>
    <w:p w:rsidR="00660D85" w:rsidRPr="00BC38BB" w:rsidP="00660D85">
      <w:pPr>
        <w:ind w:firstLine="709"/>
        <w:jc w:val="both"/>
        <w:rPr>
          <w:sz w:val="28"/>
          <w:szCs w:val="28"/>
        </w:rPr>
      </w:pPr>
      <w:r w:rsidRPr="00BC38BB">
        <w:rPr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60D85" w:rsidRPr="00BC38BB" w:rsidP="00660D85">
      <w:pPr>
        <w:ind w:firstLine="709"/>
        <w:jc w:val="both"/>
        <w:rPr>
          <w:sz w:val="28"/>
          <w:szCs w:val="28"/>
        </w:rPr>
      </w:pPr>
      <w:r w:rsidRPr="00BC38BB">
        <w:rPr>
          <w:sz w:val="28"/>
          <w:szCs w:val="28"/>
          <w:lang w:bidi="ru-RU"/>
        </w:rPr>
        <w:t xml:space="preserve">Предупредить </w:t>
      </w:r>
      <w:r w:rsidR="00BA4E41">
        <w:rPr>
          <w:sz w:val="28"/>
          <w:szCs w:val="28"/>
        </w:rPr>
        <w:t>***</w:t>
      </w:r>
      <w:r w:rsidRPr="00BC38BB" w:rsidR="00BC38BB">
        <w:rPr>
          <w:sz w:val="28"/>
          <w:szCs w:val="28"/>
        </w:rPr>
        <w:t xml:space="preserve"> </w:t>
      </w:r>
      <w:r w:rsidRPr="00BC38BB">
        <w:rPr>
          <w:sz w:val="28"/>
          <w:szCs w:val="28"/>
          <w:lang w:bidi="ru-RU"/>
        </w:rPr>
        <w:t xml:space="preserve">об административной ответственности по </w:t>
      </w:r>
      <w:r w:rsidRPr="00BC38BB">
        <w:rPr>
          <w:sz w:val="28"/>
          <w:szCs w:val="28"/>
        </w:rPr>
        <w:t xml:space="preserve">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F4896">
          <w:rPr>
            <w:rStyle w:val="Hyperlink"/>
            <w:color w:val="auto"/>
            <w:sz w:val="28"/>
            <w:szCs w:val="28"/>
            <w:u w:val="none"/>
          </w:rPr>
          <w:t xml:space="preserve">статьи </w:t>
        </w:r>
      </w:hyperlink>
      <w:r w:rsidRPr="00BC38BB">
        <w:rPr>
          <w:sz w:val="28"/>
          <w:szCs w:val="28"/>
        </w:rPr>
        <w:t xml:space="preserve">20.25 Кодекса Российской Федерации об административных правонарушениях </w:t>
      </w:r>
      <w:r w:rsidRPr="00BC38BB">
        <w:rPr>
          <w:sz w:val="28"/>
          <w:szCs w:val="28"/>
          <w:lang w:bidi="ru-RU"/>
        </w:rPr>
        <w:t>в случае несвоевременной уплаты штрафа.</w:t>
      </w:r>
    </w:p>
    <w:p w:rsidR="00660D85" w:rsidRPr="00BC38BB" w:rsidP="00660D85">
      <w:pPr>
        <w:ind w:firstLine="709"/>
        <w:jc w:val="both"/>
        <w:rPr>
          <w:sz w:val="28"/>
          <w:szCs w:val="28"/>
        </w:rPr>
      </w:pPr>
      <w:r w:rsidRPr="00BC38BB">
        <w:rPr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Республике Крым                        г. Симферополь БИК 013510002, Единый казначейский счет  40102810645370000035, Казначейский счет  03100643350000017500, Код Сводного реестра 35220323, ОКТМО  35647000, КБК  828 1 16 01203 01 0025 140, </w:t>
      </w:r>
      <w:r w:rsidRPr="00BC38BB">
        <w:rPr>
          <w:color w:val="FF0000"/>
          <w:sz w:val="28"/>
          <w:szCs w:val="28"/>
          <w:lang w:bidi="ru-RU"/>
        </w:rPr>
        <w:t xml:space="preserve">УИН </w:t>
      </w:r>
      <w:r w:rsidRPr="0061169C" w:rsidR="0061169C">
        <w:rPr>
          <w:color w:val="FF0000"/>
          <w:sz w:val="28"/>
          <w:szCs w:val="28"/>
          <w:lang w:bidi="ru-RU"/>
        </w:rPr>
        <w:t>0410760300815002192420144</w:t>
      </w:r>
      <w:r w:rsidRPr="00BC38BB">
        <w:rPr>
          <w:color w:val="FF0000"/>
          <w:sz w:val="28"/>
          <w:szCs w:val="28"/>
          <w:lang w:bidi="ru-RU"/>
        </w:rPr>
        <w:t>.</w:t>
      </w:r>
    </w:p>
    <w:p w:rsidR="00660D85" w:rsidRPr="00BC38BB" w:rsidP="00660D85">
      <w:pPr>
        <w:ind w:firstLine="709"/>
        <w:jc w:val="both"/>
        <w:rPr>
          <w:sz w:val="28"/>
          <w:szCs w:val="28"/>
        </w:rPr>
      </w:pPr>
      <w:r w:rsidRPr="00BC38BB">
        <w:rPr>
          <w:sz w:val="28"/>
          <w:szCs w:val="28"/>
        </w:rPr>
        <w:t xml:space="preserve">Документ, свидетельствующий об уплате административного штрафа, </w:t>
      </w:r>
      <w:r w:rsidRPr="00BC38BB">
        <w:rPr>
          <w:sz w:val="28"/>
          <w:szCs w:val="28"/>
        </w:rPr>
        <w:t>лицо</w:t>
      </w:r>
      <w:r w:rsidRPr="00BC38BB">
        <w:rPr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660D85" w:rsidRPr="00BC38BB" w:rsidP="00660D85">
      <w:pPr>
        <w:ind w:firstLine="709"/>
        <w:jc w:val="both"/>
        <w:rPr>
          <w:sz w:val="28"/>
          <w:szCs w:val="28"/>
        </w:rPr>
      </w:pPr>
      <w:r w:rsidRPr="00BC38BB">
        <w:rPr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60D85" w:rsidRPr="00BC38BB" w:rsidP="00660D85">
      <w:pPr>
        <w:jc w:val="both"/>
        <w:rPr>
          <w:sz w:val="28"/>
          <w:szCs w:val="28"/>
        </w:rPr>
      </w:pPr>
      <w:r w:rsidRPr="00BC38BB">
        <w:rPr>
          <w:sz w:val="28"/>
          <w:szCs w:val="28"/>
        </w:rPr>
        <w:t xml:space="preserve">          </w:t>
      </w:r>
    </w:p>
    <w:p w:rsidR="00537C83" w:rsidRPr="00537C83" w:rsidP="00537C83">
      <w:pPr>
        <w:ind w:firstLine="709"/>
        <w:jc w:val="both"/>
        <w:rPr>
          <w:color w:val="auto"/>
          <w:sz w:val="20"/>
          <w:szCs w:val="28"/>
        </w:rPr>
      </w:pPr>
      <w:r w:rsidRPr="00537C83">
        <w:rPr>
          <w:color w:val="auto"/>
          <w:sz w:val="20"/>
          <w:szCs w:val="28"/>
        </w:rPr>
        <w:t xml:space="preserve">Мировой судья  </w:t>
      </w:r>
      <w:r w:rsidRPr="00537C83">
        <w:rPr>
          <w:color w:val="auto"/>
          <w:sz w:val="20"/>
          <w:szCs w:val="28"/>
        </w:rPr>
        <w:tab/>
      </w:r>
      <w:r w:rsidRPr="00537C83">
        <w:rPr>
          <w:color w:val="auto"/>
          <w:sz w:val="20"/>
          <w:szCs w:val="28"/>
        </w:rPr>
        <w:tab/>
      </w:r>
      <w:r w:rsidRPr="00537C83">
        <w:rPr>
          <w:color w:val="auto"/>
          <w:sz w:val="20"/>
          <w:szCs w:val="28"/>
        </w:rPr>
        <w:tab/>
      </w:r>
      <w:r w:rsidRPr="00537C83">
        <w:rPr>
          <w:color w:val="auto"/>
          <w:sz w:val="20"/>
          <w:szCs w:val="28"/>
        </w:rPr>
        <w:tab/>
      </w:r>
      <w:r w:rsidRPr="00537C83">
        <w:rPr>
          <w:color w:val="auto"/>
          <w:sz w:val="20"/>
          <w:szCs w:val="28"/>
        </w:rPr>
        <w:t>п</w:t>
      </w:r>
      <w:r w:rsidRPr="00537C83">
        <w:rPr>
          <w:color w:val="auto"/>
          <w:sz w:val="20"/>
          <w:szCs w:val="28"/>
        </w:rPr>
        <w:t>/п</w:t>
      </w:r>
      <w:r w:rsidRPr="00537C83">
        <w:rPr>
          <w:color w:val="auto"/>
          <w:sz w:val="20"/>
          <w:szCs w:val="28"/>
        </w:rPr>
        <w:tab/>
      </w:r>
      <w:r w:rsidRPr="00537C83">
        <w:rPr>
          <w:color w:val="auto"/>
          <w:sz w:val="20"/>
          <w:szCs w:val="28"/>
        </w:rPr>
        <w:tab/>
      </w:r>
      <w:r w:rsidRPr="00537C83">
        <w:rPr>
          <w:color w:val="auto"/>
          <w:sz w:val="20"/>
          <w:szCs w:val="28"/>
        </w:rPr>
        <w:tab/>
        <w:t xml:space="preserve"> С.Л. </w:t>
      </w:r>
      <w:r w:rsidRPr="00537C83">
        <w:rPr>
          <w:color w:val="auto"/>
          <w:sz w:val="20"/>
          <w:szCs w:val="28"/>
        </w:rPr>
        <w:t>Буйлова</w:t>
      </w:r>
    </w:p>
    <w:p w:rsidR="00660D85" w:rsidRPr="00BC38BB" w:rsidP="00660D85">
      <w:pPr>
        <w:jc w:val="both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5353"/>
        <w:gridCol w:w="4820"/>
      </w:tblGrid>
      <w:tr w:rsidTr="00746DAA">
        <w:tblPrEx>
          <w:tblW w:w="10173" w:type="dxa"/>
          <w:tblLook w:val="04A0"/>
        </w:tblPrEx>
        <w:tc>
          <w:tcPr>
            <w:tcW w:w="5353" w:type="dxa"/>
          </w:tcPr>
          <w:p w:rsidR="00660D85" w:rsidRPr="00BC38BB" w:rsidP="00746DA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60D85" w:rsidRPr="00BC38BB" w:rsidP="00746DAA">
            <w:pPr>
              <w:tabs>
                <w:tab w:val="left" w:pos="5940"/>
              </w:tabs>
              <w:rPr>
                <w:sz w:val="28"/>
                <w:szCs w:val="28"/>
              </w:rPr>
            </w:pPr>
          </w:p>
        </w:tc>
      </w:tr>
    </w:tbl>
    <w:p w:rsidR="00660D85" w:rsidRPr="00BC38BB" w:rsidP="00660D85">
      <w:pPr>
        <w:rPr>
          <w:sz w:val="28"/>
          <w:szCs w:val="28"/>
        </w:rPr>
      </w:pPr>
    </w:p>
    <w:p w:rsidR="001C1608" w:rsidP="00660D85">
      <w:pPr>
        <w:tabs>
          <w:tab w:val="left" w:pos="2408"/>
        </w:tabs>
        <w:ind w:firstLine="567"/>
        <w:jc w:val="both"/>
      </w:pPr>
    </w:p>
    <w:sectPr w:rsidSect="00BA4E41">
      <w:pgSz w:w="11906" w:h="16838"/>
      <w:pgMar w:top="426" w:right="42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3A"/>
    <w:rsid w:val="000B081F"/>
    <w:rsid w:val="001C1608"/>
    <w:rsid w:val="0034673A"/>
    <w:rsid w:val="003B7566"/>
    <w:rsid w:val="00537C83"/>
    <w:rsid w:val="0061169C"/>
    <w:rsid w:val="00660D85"/>
    <w:rsid w:val="00746DAA"/>
    <w:rsid w:val="007F4896"/>
    <w:rsid w:val="00954FD3"/>
    <w:rsid w:val="00BA4E41"/>
    <w:rsid w:val="00BC38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6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10"/>
    <w:qFormat/>
    <w:rsid w:val="003B7566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uiPriority w:val="10"/>
    <w:rsid w:val="003B756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7566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537C8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37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