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ABA" w:rsidP="00104ABA">
      <w:pPr>
        <w:spacing w:after="0" w:line="240" w:lineRule="auto"/>
        <w:ind w:right="4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05-0262/81/2024</w:t>
      </w:r>
    </w:p>
    <w:p w:rsidR="00104ABA" w:rsidP="00104ABA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04ABA" w:rsidP="00104ABA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</w:p>
    <w:p w:rsidR="00104ABA" w:rsidP="00104ABA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сентября 2024 года                                                 город Симферополь</w:t>
      </w:r>
    </w:p>
    <w:p w:rsidR="00104ABA" w:rsidP="00104ABA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Гирина</w:t>
      </w:r>
      <w:r>
        <w:rPr>
          <w:rFonts w:ascii="Times New Roman" w:hAnsi="Times New Roman"/>
          <w:sz w:val="28"/>
          <w:szCs w:val="28"/>
        </w:rPr>
        <w:t xml:space="preserve"> Л.М., 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выданный </w:t>
      </w:r>
      <w:r w:rsidRP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официально не трудоустроенного, зарегистрированного и проживающего по адресу: </w:t>
      </w:r>
      <w:r w:rsidRP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104ABA" w:rsidP="00104ABA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04.05.2024 в 00:01 часов </w:t>
      </w:r>
      <w:r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843424"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</w:t>
      </w:r>
    </w:p>
    <w:p w:rsidR="00104ABA" w:rsidP="00104ABA">
      <w:pPr>
        <w:tabs>
          <w:tab w:val="left" w:pos="5529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843424" w:rsidR="00843424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Недре</w:t>
      </w:r>
      <w:r>
        <w:rPr>
          <w:rFonts w:ascii="Times New Roman" w:hAnsi="Times New Roman"/>
          <w:sz w:val="28"/>
          <w:szCs w:val="28"/>
        </w:rPr>
        <w:t xml:space="preserve"> И.В. от 22.02.2024 </w:t>
      </w:r>
      <w:r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был признан виновным в совершении административного правонарушения, предусмотренного частью 1 статьи 12.29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рублей. Постановление вступило в законную силу 05.03.2024 года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олжен был уплатить штраф в срок не позднее 03.05.2024 года, однако не уплатил административный штраф в предусмотренный законом срок.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84342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</w:t>
      </w:r>
      <w:r>
        <w:rPr>
          <w:rFonts w:ascii="Times New Roman" w:hAnsi="Times New Roman"/>
          <w:sz w:val="28"/>
          <w:szCs w:val="28"/>
        </w:rPr>
        <w:t xml:space="preserve">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 Кроме того, пояснил, что в настоящее время имеет материальную возможность </w:t>
      </w:r>
      <w:r>
        <w:rPr>
          <w:rFonts w:ascii="Times New Roman" w:hAnsi="Times New Roman"/>
          <w:sz w:val="28"/>
          <w:szCs w:val="28"/>
        </w:rPr>
        <w:t>оплатить штраф как</w:t>
      </w:r>
      <w:r>
        <w:rPr>
          <w:rFonts w:ascii="Times New Roman" w:hAnsi="Times New Roman"/>
          <w:sz w:val="28"/>
          <w:szCs w:val="28"/>
        </w:rPr>
        <w:t xml:space="preserve"> вид наказания.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84342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84342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04ABA" w:rsidP="00104ABA">
      <w:pPr>
        <w:spacing w:after="0" w:line="240" w:lineRule="auto"/>
        <w:ind w:right="43"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04ABA" w:rsidP="00104ABA">
      <w:pPr>
        <w:spacing w:after="0" w:line="240" w:lineRule="auto"/>
        <w:ind w:right="43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84342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84342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843424" w:rsidR="00843424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от 21.09.2024,</w:t>
      </w:r>
      <w:r>
        <w:rPr>
          <w:rFonts w:ascii="Times New Roman" w:hAnsi="Times New Roman"/>
          <w:sz w:val="28"/>
          <w:szCs w:val="28"/>
          <w:lang w:bidi="ru-RU"/>
        </w:rPr>
        <w:t xml:space="preserve"> в котором изложены обстоятельства совершения </w:t>
      </w:r>
      <w:r w:rsidR="0084342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неуплата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(л.д.2);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</w:t>
      </w:r>
      <w:r w:rsidRPr="004064ED" w:rsidR="004064E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Недре</w:t>
      </w:r>
      <w:r>
        <w:rPr>
          <w:rFonts w:ascii="Times New Roman" w:hAnsi="Times New Roman"/>
          <w:sz w:val="28"/>
          <w:szCs w:val="28"/>
        </w:rPr>
        <w:t xml:space="preserve"> И.В.  от 22.02.2024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по делу об административном правонарушения в отношении </w:t>
      </w:r>
      <w:r w:rsidR="0084342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1 статьи 12.29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lang w:bidi="ru-RU"/>
        </w:rPr>
        <w:t xml:space="preserve">остановление вступило в законную силу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05.03.2024</w:t>
      </w:r>
      <w:r>
        <w:rPr>
          <w:rFonts w:ascii="Times New Roman" w:hAnsi="Times New Roman"/>
          <w:sz w:val="28"/>
          <w:szCs w:val="28"/>
          <w:lang w:bidi="ru-RU"/>
        </w:rPr>
        <w:t xml:space="preserve"> (л.д.8).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104ABA" w:rsidP="00104ABA">
      <w:pPr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Постановление </w:t>
      </w:r>
      <w:r w:rsidRPr="00843424" w:rsidR="0084342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color w:val="FF0000"/>
          <w:sz w:val="28"/>
          <w:szCs w:val="28"/>
        </w:rPr>
        <w:t>Недре</w:t>
      </w:r>
      <w:r>
        <w:rPr>
          <w:rFonts w:ascii="Times New Roman" w:hAnsi="Times New Roman"/>
          <w:color w:val="FF0000"/>
          <w:sz w:val="28"/>
          <w:szCs w:val="28"/>
        </w:rPr>
        <w:t xml:space="preserve"> И.В.  от 22.02.2024 в</w:t>
      </w:r>
      <w:r>
        <w:rPr>
          <w:rFonts w:ascii="Times New Roman" w:hAnsi="Times New Roman"/>
          <w:sz w:val="28"/>
          <w:szCs w:val="28"/>
          <w:lang w:eastAsia="ru-RU"/>
        </w:rPr>
        <w:t>ступило в законную силу 05.03.2024.</w:t>
      </w:r>
    </w:p>
    <w:p w:rsidR="00104ABA" w:rsidP="00104ABA">
      <w:pPr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104ABA" w:rsidP="00104ABA">
      <w:pPr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следует считать 04.05.2024. 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843424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43424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по делу не установлены, принцип презумпции невиновности, а также иные процессуальные требования, предусмотренные </w:t>
      </w:r>
      <w:r>
        <w:rPr>
          <w:rFonts w:ascii="Times New Roman" w:hAnsi="Times New Roman"/>
          <w:sz w:val="28"/>
          <w:szCs w:val="28"/>
        </w:rPr>
        <w:t>Кодексом Российской Федерации об административных правонарушениях, не нарушены.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843424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843424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104ABA" w:rsidP="00104ABA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ПОСТАНОВИЛ: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843424"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843424" w:rsidR="00843424">
        <w:rPr>
          <w:rFonts w:ascii="Times New Roman" w:hAnsi="Times New Roman"/>
          <w:sz w:val="28"/>
          <w:szCs w:val="28"/>
        </w:rPr>
        <w:t>***</w:t>
      </w:r>
      <w:r w:rsidRPr="00843424" w:rsidR="00843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424"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843424"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84342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                      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104ABA">
        <w:rPr>
          <w:rFonts w:ascii="Times New Roman" w:hAnsi="Times New Roman"/>
          <w:color w:val="FF0000"/>
          <w:sz w:val="28"/>
          <w:szCs w:val="28"/>
          <w:lang w:bidi="ru-RU"/>
        </w:rPr>
        <w:t>0410760300815002622420159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04ABA" w:rsidP="00104ABA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104ABA" w:rsidP="00104ABA">
      <w:p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Л.М. </w:t>
      </w:r>
      <w:r>
        <w:rPr>
          <w:rFonts w:ascii="Times New Roman" w:hAnsi="Times New Roman"/>
          <w:sz w:val="28"/>
          <w:szCs w:val="28"/>
        </w:rPr>
        <w:t>Гирина</w:t>
      </w:r>
    </w:p>
    <w:tbl>
      <w:tblPr>
        <w:tblW w:w="0" w:type="auto"/>
        <w:tblLook w:val="04A0"/>
      </w:tblPr>
      <w:tblGrid>
        <w:gridCol w:w="5353"/>
        <w:gridCol w:w="4217"/>
      </w:tblGrid>
      <w:tr w:rsidTr="00104ABA">
        <w:tblPrEx>
          <w:tblW w:w="0" w:type="auto"/>
          <w:tblLook w:val="04A0"/>
        </w:tblPrEx>
        <w:tc>
          <w:tcPr>
            <w:tcW w:w="5353" w:type="dxa"/>
          </w:tcPr>
          <w:p w:rsidR="00104ABA">
            <w:pPr>
              <w:spacing w:after="0" w:line="240" w:lineRule="auto"/>
              <w:ind w:right="4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17" w:type="dxa"/>
          </w:tcPr>
          <w:p w:rsidR="00104ABA">
            <w:pPr>
              <w:tabs>
                <w:tab w:val="left" w:pos="5940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74542"/>
    <w:sectPr w:rsidSect="00104ABA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10"/>
    <w:rsid w:val="00103910"/>
    <w:rsid w:val="00104ABA"/>
    <w:rsid w:val="004064ED"/>
    <w:rsid w:val="00843424"/>
    <w:rsid w:val="00B745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4A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4ABA"/>
  </w:style>
  <w:style w:type="character" w:customStyle="1" w:styleId="snippetequal">
    <w:name w:val="snippet_equal"/>
    <w:basedOn w:val="DefaultParagraphFont"/>
    <w:rsid w:val="0010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20/statia-20.25_1/?marker=fdoctlaw" TargetMode="External" /><Relationship Id="rId6" Type="http://schemas.openxmlformats.org/officeDocument/2006/relationships/hyperlink" Target="http://sudact.ru/law/koap/razdel-v/glava-32/statia-32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