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3CB9" w:rsidP="000B3CB9">
      <w:pPr>
        <w:spacing w:after="0" w:line="240" w:lineRule="auto"/>
        <w:ind w:right="4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05-0265/81/2024</w:t>
      </w:r>
    </w:p>
    <w:p w:rsidR="000B3CB9" w:rsidP="000B3CB9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B3CB9" w:rsidP="000B3CB9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</w:p>
    <w:p w:rsidR="000B3CB9" w:rsidP="000B3CB9">
      <w:pPr>
        <w:spacing w:after="0" w:line="240" w:lineRule="auto"/>
        <w:ind w:right="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сентября 2024 года                                                 город Симферополь</w:t>
      </w:r>
    </w:p>
    <w:p w:rsidR="000B3CB9" w:rsidP="000B3CB9">
      <w:pPr>
        <w:spacing w:after="0" w:line="240" w:lineRule="auto"/>
        <w:ind w:right="43" w:firstLine="709"/>
        <w:rPr>
          <w:rFonts w:ascii="Times New Roman" w:hAnsi="Times New Roman"/>
          <w:sz w:val="28"/>
          <w:szCs w:val="28"/>
        </w:rPr>
      </w:pP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r>
        <w:rPr>
          <w:rFonts w:ascii="Times New Roman" w:hAnsi="Times New Roman"/>
          <w:sz w:val="28"/>
          <w:szCs w:val="28"/>
        </w:rPr>
        <w:t xml:space="preserve">. мирового судьи судебного участка № 81 Симферопольского судебного района (Симферопольский муниципальный район) Республики Крым - мировой судья судебного участка № 82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Гирина</w:t>
      </w:r>
      <w:r>
        <w:rPr>
          <w:rFonts w:ascii="Times New Roman" w:hAnsi="Times New Roman"/>
          <w:sz w:val="28"/>
          <w:szCs w:val="28"/>
        </w:rPr>
        <w:t xml:space="preserve"> Л.М., 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- </w:t>
      </w:r>
      <w:r w:rsidR="00CE670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CE670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E670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CE670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паспорт гражданина РФ серии </w:t>
      </w:r>
      <w:r w:rsidRPr="00CE670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CE670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выданный </w:t>
      </w:r>
      <w:r w:rsidRPr="00CE670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CE670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официально не трудоустроенного, зарегистрированного и проживающего по адресу: </w:t>
      </w:r>
      <w:r w:rsidRPr="00CE670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>20.25 Кодекса Российской Федерации об административных правонарушениях,</w:t>
      </w:r>
    </w:p>
    <w:p w:rsidR="000B3CB9" w:rsidP="000B3CB9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14.05.2024 в 00:01 часов </w:t>
      </w:r>
      <w:r w:rsidR="00CE670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проживающий по адресу: </w:t>
      </w:r>
      <w:r w:rsidRPr="00CE6705" w:rsidR="00CE670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 w:rsidR="00CE670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совершено при следующих обстоятельствах.</w:t>
      </w:r>
    </w:p>
    <w:p w:rsidR="000B3CB9" w:rsidP="000B3CB9">
      <w:pPr>
        <w:tabs>
          <w:tab w:val="left" w:pos="5529"/>
        </w:tabs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CE6705" w:rsidR="00CE6705">
        <w:rPr>
          <w:rFonts w:ascii="Times New Roman" w:hAnsi="Times New Roman"/>
          <w:sz w:val="28"/>
          <w:szCs w:val="28"/>
        </w:rPr>
        <w:t>***</w:t>
      </w:r>
      <w:r w:rsidR="00CE67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заместителя начальника отдела полиции ОМВД России по Симферопольскому району </w:t>
      </w:r>
      <w:r>
        <w:rPr>
          <w:rFonts w:ascii="Times New Roman" w:hAnsi="Times New Roman"/>
          <w:sz w:val="28"/>
          <w:szCs w:val="28"/>
        </w:rPr>
        <w:t>Недре</w:t>
      </w:r>
      <w:r>
        <w:rPr>
          <w:rFonts w:ascii="Times New Roman" w:hAnsi="Times New Roman"/>
          <w:sz w:val="28"/>
          <w:szCs w:val="28"/>
        </w:rPr>
        <w:t xml:space="preserve"> И.В. от 06.03.2024 </w:t>
      </w:r>
      <w:r w:rsidR="00CE670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 был признан виновным в совершении административного правонарушения, предусмотренного частью 1 статьи 12.29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рублей. Постановление вступило в законную силу 15.03.2024 года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E670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олжен был уплатить штраф в срок не позднее 13.05.2024 года, однако не уплатил административный штраф в предусмотренный законом срок.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CE670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CE6705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вину в совершении административного правонарушения признал полностью, подтвердил обстоятельства совершения </w:t>
      </w:r>
      <w:r>
        <w:rPr>
          <w:rFonts w:ascii="Times New Roman" w:hAnsi="Times New Roman"/>
          <w:sz w:val="28"/>
          <w:szCs w:val="28"/>
        </w:rPr>
        <w:t xml:space="preserve">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 Кроме того, пояснил, что в настоящее время имеет материальную возможность </w:t>
      </w:r>
      <w:r>
        <w:rPr>
          <w:rFonts w:ascii="Times New Roman" w:hAnsi="Times New Roman"/>
          <w:sz w:val="28"/>
          <w:szCs w:val="28"/>
        </w:rPr>
        <w:t>оплатить штраф как</w:t>
      </w:r>
      <w:r>
        <w:rPr>
          <w:rFonts w:ascii="Times New Roman" w:hAnsi="Times New Roman"/>
          <w:sz w:val="28"/>
          <w:szCs w:val="28"/>
        </w:rPr>
        <w:t xml:space="preserve"> вид наказания.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="00CE6705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заслушав объяснения </w:t>
      </w:r>
      <w:r w:rsidR="00CE6705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КОАП &gt;  Раздел II. Особенная часть &gt; Глава &lt;span class=" w:history="1"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20</w:t>
        </w:r>
        <w:r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>.</w:t>
        </w:r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25</w:t>
        </w:r>
        <w:r>
          <w:rPr>
            <w:rStyle w:val="apple-converted-space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предусмотрена административная ответственность за неуплату административного штрафа в срок, предусмотренный настоящим Кодексом,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>32.2</w:t>
        </w:r>
        <w:r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B3CB9" w:rsidP="000B3CB9">
      <w:pPr>
        <w:spacing w:after="0" w:line="240" w:lineRule="auto"/>
        <w:ind w:right="43" w:firstLine="709"/>
        <w:jc w:val="both"/>
        <w:rPr>
          <w:rStyle w:val="apple-converted-spac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Согласно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частью 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>32.2</w:t>
        </w:r>
        <w:r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20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25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настоящего Кодекса, в отношении лица, не уплатившего административный штраф.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0B3CB9" w:rsidP="000B3CB9">
      <w:pPr>
        <w:spacing w:after="0" w:line="240" w:lineRule="auto"/>
        <w:ind w:right="43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 изложенного выше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штрафа,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 xml:space="preserve">частью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Кроме того, в соответствии с ч. 1 ст. 2.6.1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</w:rPr>
        <w:t xml:space="preserve">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</w:t>
      </w:r>
      <w:r>
        <w:rPr>
          <w:rFonts w:ascii="Times New Roman" w:hAnsi="Times New Roman"/>
          <w:sz w:val="28"/>
          <w:szCs w:val="28"/>
        </w:rPr>
        <w:t>, видеозаписи, или средствами фото- и киносъемки, видеозаписи привлекаются собственники (владельцы) транспортных средств.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Согласно п. 3 ст. 28.6 Кодекса Российской Федерации об административных правонарушениях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</w:t>
      </w:r>
      <w:r>
        <w:rPr>
          <w:rFonts w:ascii="Times New Roman" w:hAnsi="Times New Roman"/>
          <w:sz w:val="28"/>
          <w:szCs w:val="28"/>
        </w:rPr>
        <w:t xml:space="preserve">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CE6705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всех</w:t>
      </w:r>
      <w:r>
        <w:rPr>
          <w:rFonts w:ascii="Times New Roman" w:hAnsi="Times New Roman"/>
          <w:sz w:val="28"/>
          <w:szCs w:val="28"/>
        </w:rPr>
        <w:t xml:space="preserve">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не представлено.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Факт </w:t>
      </w:r>
      <w:r>
        <w:rPr>
          <w:rFonts w:ascii="Times New Roman" w:hAnsi="Times New Roman"/>
          <w:sz w:val="28"/>
          <w:szCs w:val="28"/>
          <w:lang w:bidi="ru-RU"/>
        </w:rPr>
        <w:t xml:space="preserve">совершения </w:t>
      </w:r>
      <w:r w:rsidR="00CE6705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 w:rsidRPr="00CE6705" w:rsidR="00CE6705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от 21.09.2024,</w:t>
      </w:r>
      <w:r>
        <w:rPr>
          <w:rFonts w:ascii="Times New Roman" w:hAnsi="Times New Roman"/>
          <w:sz w:val="28"/>
          <w:szCs w:val="28"/>
          <w:lang w:bidi="ru-RU"/>
        </w:rPr>
        <w:t xml:space="preserve"> в котором изложены обстоятельства совершения </w:t>
      </w:r>
      <w:r w:rsidR="00CE6705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а именно: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неуплата в предусмотренный законом срок административный штраф </w:t>
      </w:r>
      <w:r>
        <w:rPr>
          <w:rFonts w:ascii="Times New Roman" w:hAnsi="Times New Roman"/>
          <w:sz w:val="28"/>
          <w:szCs w:val="28"/>
          <w:lang w:bidi="ru-RU"/>
        </w:rPr>
        <w:t xml:space="preserve"> (л.д.2);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постановления </w:t>
      </w:r>
      <w:r w:rsidRPr="00CE6705" w:rsidR="00CE670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заместителя начальника отдела полиции ОМВД России по Симферопольскому району </w:t>
      </w:r>
      <w:r>
        <w:rPr>
          <w:rFonts w:ascii="Times New Roman" w:hAnsi="Times New Roman"/>
          <w:sz w:val="28"/>
          <w:szCs w:val="28"/>
        </w:rPr>
        <w:t>Недре</w:t>
      </w:r>
      <w:r>
        <w:rPr>
          <w:rFonts w:ascii="Times New Roman" w:hAnsi="Times New Roman"/>
          <w:sz w:val="28"/>
          <w:szCs w:val="28"/>
        </w:rPr>
        <w:t xml:space="preserve"> И.В.  от 06.03.2024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по делу об административном правонарушения в отношении </w:t>
      </w:r>
      <w:r w:rsidR="00CE6705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по части 1 статьи 12.29 Кодекса Российской Федерации об административных правонарушениях.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  <w:lang w:bidi="ru-RU"/>
        </w:rPr>
        <w:t xml:space="preserve">остановление вступило в законную силу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15.03.2024</w:t>
      </w:r>
      <w:r>
        <w:rPr>
          <w:rFonts w:ascii="Times New Roman" w:hAnsi="Times New Roman"/>
          <w:sz w:val="28"/>
          <w:szCs w:val="28"/>
          <w:lang w:bidi="ru-RU"/>
        </w:rPr>
        <w:t xml:space="preserve"> (л.д.8).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0B3CB9" w:rsidP="000B3CB9">
      <w:pPr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Вместе с тем требует уточнения дата совершения административного правонарушения, исходя из следующего.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Постановление </w:t>
      </w:r>
      <w:r w:rsidRPr="00CE6705" w:rsidR="00CE6705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заместителя начальника отдела полиции ОМВД России по Симферопольскому району </w:t>
      </w:r>
      <w:r>
        <w:rPr>
          <w:rFonts w:ascii="Times New Roman" w:hAnsi="Times New Roman"/>
          <w:color w:val="FF0000"/>
          <w:sz w:val="28"/>
          <w:szCs w:val="28"/>
        </w:rPr>
        <w:t>Недре</w:t>
      </w:r>
      <w:r>
        <w:rPr>
          <w:rFonts w:ascii="Times New Roman" w:hAnsi="Times New Roman"/>
          <w:color w:val="FF0000"/>
          <w:sz w:val="28"/>
          <w:szCs w:val="28"/>
        </w:rPr>
        <w:t xml:space="preserve"> И.В.  от 06.03.2024 в</w:t>
      </w:r>
      <w:r>
        <w:rPr>
          <w:rFonts w:ascii="Times New Roman" w:hAnsi="Times New Roman"/>
          <w:sz w:val="28"/>
          <w:szCs w:val="28"/>
          <w:lang w:eastAsia="ru-RU"/>
        </w:rPr>
        <w:t>ступило в законную силу 15.03.2024.</w:t>
      </w:r>
    </w:p>
    <w:p w:rsidR="000B3CB9" w:rsidP="000B3CB9">
      <w:pPr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0B3CB9" w:rsidP="000B3CB9">
      <w:pPr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датой совершения административного правонарушения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следует считать 14.05.2024. 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CE6705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CE6705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 xml:space="preserve">, по делу не установлены, принцип презумпции невиновности, а также иные процессуальные требования, предусмотренные </w:t>
      </w:r>
      <w:r>
        <w:rPr>
          <w:rFonts w:ascii="Times New Roman" w:hAnsi="Times New Roman"/>
          <w:sz w:val="28"/>
          <w:szCs w:val="28"/>
        </w:rPr>
        <w:t>Кодексом Российской Федерации об административных правонарушениях, не нарушены.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части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 w:rsidR="00CE6705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 xml:space="preserve">,  мировой судья признает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CE6705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CE670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имущественного положения,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CE670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размере, предусмотренном санкцией частью 1 статьи 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0B3CB9" w:rsidP="000B3CB9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ПОСТАНОВИЛ: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Pr="00CE6705" w:rsidR="00CE6705">
        <w:rPr>
          <w:rFonts w:ascii="Times New Roman" w:hAnsi="Times New Roman"/>
          <w:sz w:val="28"/>
          <w:szCs w:val="28"/>
        </w:rPr>
        <w:t>***</w:t>
      </w:r>
      <w:r w:rsidR="00CE6705">
        <w:rPr>
          <w:rFonts w:ascii="Times New Roman" w:hAnsi="Times New Roman"/>
          <w:sz w:val="28"/>
          <w:szCs w:val="28"/>
        </w:rPr>
        <w:t xml:space="preserve">, </w:t>
      </w:r>
      <w:r w:rsidRPr="00CE6705" w:rsidR="00CE6705">
        <w:rPr>
          <w:rFonts w:ascii="Times New Roman" w:hAnsi="Times New Roman"/>
          <w:sz w:val="28"/>
          <w:szCs w:val="28"/>
        </w:rPr>
        <w:t>***</w:t>
      </w:r>
      <w:r w:rsidR="00CE6705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Pr="00CE6705" w:rsidR="00CE6705">
        <w:rPr>
          <w:rFonts w:ascii="Times New Roman" w:hAnsi="Times New Roman"/>
          <w:sz w:val="28"/>
          <w:szCs w:val="28"/>
        </w:rPr>
        <w:t>***</w:t>
      </w:r>
      <w:r w:rsidR="00CE6705">
        <w:rPr>
          <w:rFonts w:ascii="Times New Roman" w:hAnsi="Times New Roman"/>
          <w:sz w:val="28"/>
          <w:szCs w:val="28"/>
        </w:rPr>
        <w:t xml:space="preserve">, гражданина Российской Федерации, паспорт гражданина РФ серии </w:t>
      </w:r>
      <w:r w:rsidRPr="00CE6705" w:rsidR="00CE6705">
        <w:rPr>
          <w:rFonts w:ascii="Times New Roman" w:hAnsi="Times New Roman"/>
          <w:sz w:val="28"/>
          <w:szCs w:val="28"/>
        </w:rPr>
        <w:t>***</w:t>
      </w:r>
      <w:r w:rsidR="00CE6705">
        <w:rPr>
          <w:rFonts w:ascii="Times New Roman" w:hAnsi="Times New Roman"/>
          <w:sz w:val="28"/>
          <w:szCs w:val="28"/>
        </w:rPr>
        <w:t xml:space="preserve"> номер </w:t>
      </w:r>
      <w:r w:rsidRPr="00CE6705" w:rsidR="00CE6705">
        <w:rPr>
          <w:rFonts w:ascii="Times New Roman" w:hAnsi="Times New Roman"/>
          <w:sz w:val="28"/>
          <w:szCs w:val="28"/>
        </w:rPr>
        <w:t>***</w:t>
      </w:r>
      <w:r w:rsidR="00CE6705">
        <w:rPr>
          <w:rFonts w:ascii="Times New Roman" w:hAnsi="Times New Roman"/>
          <w:sz w:val="28"/>
          <w:szCs w:val="28"/>
        </w:rPr>
        <w:t xml:space="preserve">, выданный </w:t>
      </w:r>
      <w:r w:rsidRPr="00CE6705" w:rsidR="00CE6705">
        <w:rPr>
          <w:rFonts w:ascii="Times New Roman" w:hAnsi="Times New Roman"/>
          <w:sz w:val="28"/>
          <w:szCs w:val="28"/>
        </w:rPr>
        <w:t>***</w:t>
      </w:r>
      <w:r w:rsidR="00CE6705"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CE6705" w:rsidR="00CE670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виновным в совершении административного правонарушения, предусмотренного частью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 xml:space="preserve">и назначить ему административное наказание в виде административного штрафа в размере 1000 </w:t>
      </w:r>
      <w:r>
        <w:rPr>
          <w:rFonts w:ascii="Times New Roman" w:hAnsi="Times New Roman"/>
          <w:sz w:val="28"/>
          <w:szCs w:val="28"/>
          <w:lang w:bidi="ru-RU"/>
        </w:rPr>
        <w:t>(одна тысяча) рублей</w:t>
      </w:r>
      <w:r>
        <w:rPr>
          <w:rFonts w:ascii="Times New Roman" w:hAnsi="Times New Roman"/>
          <w:sz w:val="28"/>
          <w:szCs w:val="28"/>
        </w:rPr>
        <w:t>.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CE6705" w:rsidR="00CE6705">
        <w:rPr>
          <w:rFonts w:ascii="Times New Roman" w:hAnsi="Times New Roman"/>
          <w:sz w:val="28"/>
          <w:szCs w:val="28"/>
        </w:rPr>
        <w:t>***</w:t>
      </w:r>
      <w:r w:rsidR="00CE67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</w:t>
      </w:r>
      <w:r>
        <w:rPr>
          <w:rFonts w:ascii="Times New Roman" w:hAnsi="Times New Roman"/>
          <w:sz w:val="28"/>
          <w:szCs w:val="28"/>
          <w:lang w:bidi="ru-RU"/>
        </w:rPr>
        <w:t>УФК по Республике Крым Министерство юстиции Республики Крым,  л/с 04752203230), ИНН 9102013284 КПП 910201001 ОГРН 1149102019164, банк получателя:</w:t>
      </w:r>
      <w:r>
        <w:rPr>
          <w:rFonts w:ascii="Times New Roman" w:hAnsi="Times New Roman"/>
          <w:sz w:val="28"/>
          <w:szCs w:val="28"/>
          <w:lang w:bidi="ru-RU"/>
        </w:rPr>
        <w:t xml:space="preserve">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Сводного реестра 35220323, ОКТМО  35647000, КБК  828 1 16 01203 01 0025 140,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УИН </w:t>
      </w:r>
      <w:r w:rsidRPr="0062616B" w:rsidR="0062616B">
        <w:rPr>
          <w:rFonts w:ascii="Times New Roman" w:hAnsi="Times New Roman"/>
          <w:color w:val="FF0000"/>
          <w:sz w:val="28"/>
          <w:szCs w:val="28"/>
          <w:lang w:bidi="ru-RU"/>
        </w:rPr>
        <w:t>0410760300815002652420102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0B3CB9" w:rsidP="000B3CB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</w:p>
    <w:p w:rsidR="000B3CB9" w:rsidP="000B3CB9">
      <w:pPr>
        <w:spacing w:after="0" w:line="240" w:lineRule="auto"/>
        <w:ind w:righ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Л.М. </w:t>
      </w:r>
      <w:r>
        <w:rPr>
          <w:rFonts w:ascii="Times New Roman" w:hAnsi="Times New Roman"/>
          <w:sz w:val="28"/>
          <w:szCs w:val="28"/>
        </w:rPr>
        <w:t>Гирина</w:t>
      </w:r>
    </w:p>
    <w:tbl>
      <w:tblPr>
        <w:tblW w:w="0" w:type="auto"/>
        <w:tblLook w:val="04A0"/>
      </w:tblPr>
      <w:tblGrid>
        <w:gridCol w:w="5353"/>
        <w:gridCol w:w="4217"/>
      </w:tblGrid>
      <w:tr w:rsidTr="000B3CB9">
        <w:tblPrEx>
          <w:tblW w:w="0" w:type="auto"/>
          <w:tblLook w:val="04A0"/>
        </w:tblPrEx>
        <w:tc>
          <w:tcPr>
            <w:tcW w:w="5353" w:type="dxa"/>
          </w:tcPr>
          <w:p w:rsidR="000B3CB9">
            <w:pPr>
              <w:spacing w:after="0" w:line="240" w:lineRule="auto"/>
              <w:ind w:right="4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17" w:type="dxa"/>
          </w:tcPr>
          <w:p w:rsidR="000B3CB9">
            <w:pPr>
              <w:tabs>
                <w:tab w:val="left" w:pos="5940"/>
              </w:tabs>
              <w:spacing w:after="0" w:line="240" w:lineRule="auto"/>
              <w:ind w:right="4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2522F"/>
    <w:sectPr w:rsidSect="000B3CB9">
      <w:pgSz w:w="11906" w:h="16838"/>
      <w:pgMar w:top="1440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94"/>
    <w:rsid w:val="000B3CB9"/>
    <w:rsid w:val="0062616B"/>
    <w:rsid w:val="00637694"/>
    <w:rsid w:val="00C2522F"/>
    <w:rsid w:val="00CE67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C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3CB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B3CB9"/>
  </w:style>
  <w:style w:type="character" w:customStyle="1" w:styleId="snippetequal">
    <w:name w:val="snippet_equal"/>
    <w:basedOn w:val="DefaultParagraphFont"/>
    <w:rsid w:val="000B3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i/glava-20/statia-20.25_1/?marker=fdoctlaw" TargetMode="External" /><Relationship Id="rId6" Type="http://schemas.openxmlformats.org/officeDocument/2006/relationships/hyperlink" Target="http://sudact.ru/law/koap/razdel-v/glava-32/statia-32.2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