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437A" w:rsidRPr="00382E0F" w:rsidP="0002618B">
      <w:pPr>
        <w:jc w:val="right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Дело № </w:t>
      </w:r>
      <w:r w:rsidRPr="00382E0F" w:rsidR="009A326C">
        <w:rPr>
          <w:color w:val="000000" w:themeColor="text1"/>
          <w:spacing w:val="-2"/>
          <w:sz w:val="28"/>
          <w:szCs w:val="28"/>
        </w:rPr>
        <w:t>05-0430/81/2026</w:t>
      </w:r>
    </w:p>
    <w:p w:rsidR="004538AE" w:rsidRPr="00382E0F" w:rsidP="0002618B">
      <w:pPr>
        <w:jc w:val="center"/>
        <w:rPr>
          <w:color w:val="000000" w:themeColor="text1"/>
          <w:spacing w:val="-2"/>
          <w:sz w:val="28"/>
          <w:szCs w:val="28"/>
        </w:rPr>
      </w:pPr>
    </w:p>
    <w:p w:rsidR="000A437A" w:rsidRPr="00382E0F" w:rsidP="0002618B">
      <w:pPr>
        <w:jc w:val="center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ПОСТАНОВЛЕНИЕ</w:t>
      </w:r>
    </w:p>
    <w:p w:rsidR="000A437A" w:rsidRPr="00382E0F" w:rsidP="0002618B">
      <w:pPr>
        <w:jc w:val="both"/>
        <w:rPr>
          <w:color w:val="000000" w:themeColor="text1"/>
          <w:spacing w:val="-2"/>
          <w:sz w:val="28"/>
          <w:szCs w:val="28"/>
        </w:rPr>
      </w:pP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18 сентября 2026 года</w:t>
      </w:r>
      <w:r w:rsidRPr="00382E0F">
        <w:rPr>
          <w:color w:val="000000" w:themeColor="text1"/>
          <w:sz w:val="28"/>
          <w:szCs w:val="28"/>
        </w:rPr>
        <w:tab/>
      </w:r>
      <w:r w:rsidRPr="00382E0F">
        <w:rPr>
          <w:color w:val="000000" w:themeColor="text1"/>
          <w:sz w:val="28"/>
          <w:szCs w:val="28"/>
        </w:rPr>
        <w:tab/>
      </w:r>
      <w:r w:rsidRPr="00382E0F">
        <w:rPr>
          <w:color w:val="000000" w:themeColor="text1"/>
          <w:sz w:val="28"/>
          <w:szCs w:val="28"/>
        </w:rPr>
        <w:tab/>
      </w:r>
      <w:r w:rsidRPr="00382E0F">
        <w:rPr>
          <w:color w:val="000000" w:themeColor="text1"/>
          <w:sz w:val="28"/>
          <w:szCs w:val="28"/>
        </w:rPr>
        <w:tab/>
      </w:r>
      <w:r w:rsidRPr="00382E0F">
        <w:rPr>
          <w:color w:val="000000" w:themeColor="text1"/>
          <w:sz w:val="28"/>
          <w:szCs w:val="28"/>
        </w:rPr>
        <w:tab/>
      </w:r>
      <w:r w:rsidRPr="00382E0F">
        <w:rPr>
          <w:color w:val="000000" w:themeColor="text1"/>
          <w:sz w:val="28"/>
          <w:szCs w:val="28"/>
        </w:rPr>
        <w:tab/>
        <w:t>г. Симферополь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382E0F">
        <w:rPr>
          <w:color w:val="000000" w:themeColor="text1"/>
          <w:sz w:val="28"/>
          <w:szCs w:val="28"/>
        </w:rPr>
        <w:t>Буйлова</w:t>
      </w:r>
      <w:r w:rsidRPr="00382E0F">
        <w:rPr>
          <w:color w:val="000000" w:themeColor="text1"/>
          <w:sz w:val="28"/>
          <w:szCs w:val="28"/>
        </w:rPr>
        <w:t xml:space="preserve"> С.Л., 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 xml:space="preserve">с участием: защитника ИП Феденко А.А. - Жукова А.И., действующего на основании доверенности, 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рассмотрев дело об а</w:t>
      </w:r>
      <w:r w:rsidR="00382E0F">
        <w:rPr>
          <w:color w:val="000000" w:themeColor="text1"/>
          <w:sz w:val="28"/>
          <w:szCs w:val="28"/>
        </w:rPr>
        <w:t xml:space="preserve">дминистративном правонарушении </w:t>
      </w:r>
      <w:r w:rsidRPr="00382E0F">
        <w:rPr>
          <w:color w:val="000000" w:themeColor="text1"/>
          <w:sz w:val="28"/>
          <w:szCs w:val="28"/>
        </w:rPr>
        <w:t xml:space="preserve">в отношении Индивидуального предпринимателя Феденко Алексея Александровича, </w:t>
      </w:r>
      <w:r w:rsidRPr="00382E0F" w:rsidR="00382E0F">
        <w:rPr>
          <w:color w:val="000000" w:themeColor="text1"/>
          <w:sz w:val="28"/>
          <w:szCs w:val="28"/>
        </w:rPr>
        <w:t>***</w:t>
      </w:r>
      <w:r w:rsidRPr="00382E0F">
        <w:rPr>
          <w:color w:val="000000" w:themeColor="text1"/>
          <w:sz w:val="28"/>
          <w:szCs w:val="28"/>
        </w:rPr>
        <w:t xml:space="preserve"> года рождения, уроженца </w:t>
      </w:r>
      <w:r w:rsidRPr="00382E0F" w:rsidR="00382E0F">
        <w:rPr>
          <w:color w:val="000000" w:themeColor="text1"/>
          <w:sz w:val="28"/>
          <w:szCs w:val="28"/>
        </w:rPr>
        <w:t>***</w:t>
      </w:r>
      <w:r w:rsidRPr="00382E0F">
        <w:rPr>
          <w:color w:val="000000" w:themeColor="text1"/>
          <w:sz w:val="28"/>
          <w:szCs w:val="28"/>
        </w:rPr>
        <w:t xml:space="preserve">, паспорт гражданина РФ серия </w:t>
      </w:r>
      <w:r w:rsidRPr="00382E0F" w:rsidR="00382E0F">
        <w:rPr>
          <w:color w:val="000000" w:themeColor="text1"/>
          <w:sz w:val="28"/>
          <w:szCs w:val="28"/>
        </w:rPr>
        <w:t>***</w:t>
      </w:r>
      <w:r w:rsidR="00382E0F">
        <w:rPr>
          <w:color w:val="000000" w:themeColor="text1"/>
          <w:sz w:val="28"/>
          <w:szCs w:val="28"/>
        </w:rPr>
        <w:t xml:space="preserve"> номер </w:t>
      </w:r>
      <w:r w:rsidRPr="00382E0F" w:rsidR="00382E0F">
        <w:rPr>
          <w:color w:val="000000" w:themeColor="text1"/>
          <w:sz w:val="28"/>
          <w:szCs w:val="28"/>
        </w:rPr>
        <w:t>***</w:t>
      </w:r>
      <w:r w:rsidRPr="00382E0F">
        <w:rPr>
          <w:color w:val="000000" w:themeColor="text1"/>
          <w:sz w:val="28"/>
          <w:szCs w:val="28"/>
        </w:rPr>
        <w:t xml:space="preserve">, выданный </w:t>
      </w:r>
      <w:r w:rsidRPr="00382E0F" w:rsidR="00382E0F">
        <w:rPr>
          <w:color w:val="000000" w:themeColor="text1"/>
          <w:sz w:val="28"/>
          <w:szCs w:val="28"/>
        </w:rPr>
        <w:t>***</w:t>
      </w:r>
      <w:r w:rsidRPr="00382E0F">
        <w:rPr>
          <w:color w:val="000000" w:themeColor="text1"/>
          <w:sz w:val="28"/>
          <w:szCs w:val="28"/>
        </w:rPr>
        <w:t xml:space="preserve">, зарегистрированного и проживающего по адресу: </w:t>
      </w:r>
      <w:r w:rsidRPr="00382E0F" w:rsidR="00382E0F">
        <w:rPr>
          <w:color w:val="000000" w:themeColor="text1"/>
          <w:sz w:val="28"/>
          <w:szCs w:val="28"/>
        </w:rPr>
        <w:t>***</w:t>
      </w:r>
      <w:r w:rsidRPr="00382E0F">
        <w:rPr>
          <w:color w:val="000000" w:themeColor="text1"/>
          <w:sz w:val="28"/>
          <w:szCs w:val="28"/>
        </w:rPr>
        <w:t>,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привлекаемого к административной ответственности по части 25 статьи 19.5 Кодекса Российской Федерации об административных правонарушениях,</w:t>
      </w:r>
    </w:p>
    <w:p w:rsidR="000A437A" w:rsidRPr="00382E0F" w:rsidP="0002618B">
      <w:pPr>
        <w:jc w:val="center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УСТАНОВИЛ: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23.06.2026 в 00-01 часов Индивидуальный предприниматель Феденко Алексей Александрович, ОГРНИП: 315910200183956, ИНН: 910906567880, (далее - ИП Феденко А.А.) не исполнил в установленный срок требования предписания должностного лица Управления Федеральной службы государственной регистрации, кадастра и картографии по Республике Крым (далее - Управление) об устранении выявленного нарушения требований земельного законодательства Российской Федерации № 1 к акту наблюдения за соблюдением обязательных требований (мониторинга безопасности) № 63</w:t>
      </w:r>
      <w:r w:rsidRPr="00382E0F">
        <w:rPr>
          <w:color w:val="000000" w:themeColor="text1"/>
          <w:sz w:val="28"/>
          <w:szCs w:val="28"/>
        </w:rPr>
        <w:t xml:space="preserve"> от 22.04.2026, чем совершил административное правонарушение, предусмотренное частью 25 статьи 19.5 Кодекса Российской Федерации об административных правонарушениях (далее - КоАП РФ).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 xml:space="preserve">По данному факту в отношении ИП Феденко А.А. 27.06.2026 в 11-30 часов государственным инспектором Республики Крым по использованию и охране земель - главным специалистом - экспертом отдела государственного земельного надзора Управления </w:t>
      </w:r>
      <w:r w:rsidRPr="00382E0F">
        <w:rPr>
          <w:color w:val="000000" w:themeColor="text1"/>
          <w:sz w:val="28"/>
          <w:szCs w:val="28"/>
        </w:rPr>
        <w:t>Кальфа</w:t>
      </w:r>
      <w:r w:rsidRPr="00382E0F">
        <w:rPr>
          <w:color w:val="000000" w:themeColor="text1"/>
          <w:sz w:val="28"/>
          <w:szCs w:val="28"/>
        </w:rPr>
        <w:t xml:space="preserve"> И.М. был составлен протокол об административном правонарушении, предусмотренном частью 25 статьи 19.5 КоАП РФ, и направлен на рассмотрение мировому судье судебного участка № 81 Симферопольского судебного района (Симферопольский район</w:t>
      </w:r>
      <w:r w:rsidRPr="00382E0F">
        <w:rPr>
          <w:color w:val="000000" w:themeColor="text1"/>
          <w:sz w:val="28"/>
          <w:szCs w:val="28"/>
        </w:rPr>
        <w:t>) Республики Крым.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 xml:space="preserve">В судебное заседание ИП Феденко А.А. не явился, о дате, времени и месте рассмотрения дела </w:t>
      </w:r>
      <w:r w:rsidRPr="00382E0F">
        <w:rPr>
          <w:color w:val="000000" w:themeColor="text1"/>
          <w:sz w:val="28"/>
          <w:szCs w:val="28"/>
        </w:rPr>
        <w:t>извещен</w:t>
      </w:r>
      <w:r w:rsidRPr="00382E0F">
        <w:rPr>
          <w:color w:val="000000" w:themeColor="text1"/>
          <w:sz w:val="28"/>
          <w:szCs w:val="28"/>
        </w:rPr>
        <w:t xml:space="preserve"> надлежаще, ИП Феденко А.А. ходатайство об отложении рассмотрения дела, о рассмотрении дела в его отсутствие не направил. Обеспечил явку своего защитника - Жукова А.А.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  <w:lang w:bidi="ru-RU"/>
        </w:rPr>
        <w:t xml:space="preserve">В судебном заседании защитник </w:t>
      </w:r>
      <w:r w:rsidRPr="00382E0F">
        <w:rPr>
          <w:color w:val="000000" w:themeColor="text1"/>
          <w:sz w:val="28"/>
          <w:szCs w:val="28"/>
        </w:rPr>
        <w:t xml:space="preserve">ИП Феденко А.А. - Жуков А.И. возражал против составленного в отношении ИП Феденко А.А. </w:t>
      </w:r>
      <w:r w:rsidRPr="00382E0F">
        <w:rPr>
          <w:color w:val="000000" w:themeColor="text1"/>
          <w:sz w:val="28"/>
          <w:szCs w:val="28"/>
          <w:lang w:bidi="ru-RU"/>
        </w:rPr>
        <w:t>протокола</w:t>
      </w:r>
      <w:r w:rsidRPr="00382E0F">
        <w:rPr>
          <w:color w:val="000000" w:themeColor="text1"/>
          <w:sz w:val="28"/>
          <w:szCs w:val="28"/>
        </w:rPr>
        <w:t xml:space="preserve"> об административном правонарушении</w:t>
      </w:r>
      <w:r w:rsidR="00382E0F">
        <w:rPr>
          <w:color w:val="000000" w:themeColor="text1"/>
          <w:sz w:val="28"/>
          <w:szCs w:val="28"/>
        </w:rPr>
        <w:t xml:space="preserve"> по ч. 25 </w:t>
      </w:r>
      <w:r w:rsidRPr="00382E0F">
        <w:rPr>
          <w:color w:val="000000" w:themeColor="text1"/>
          <w:sz w:val="28"/>
          <w:szCs w:val="28"/>
        </w:rPr>
        <w:t>ст. 19.5 КоАП РФ, производство по делу просил прекратить  на основании п.</w:t>
      </w:r>
      <w:r w:rsidR="00382E0F">
        <w:rPr>
          <w:color w:val="000000" w:themeColor="text1"/>
          <w:sz w:val="28"/>
          <w:szCs w:val="28"/>
        </w:rPr>
        <w:t xml:space="preserve"> 2 ч. 1 ст. 24.5 КоАП РФ.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  <w:lang w:bidi="ru-RU"/>
        </w:rPr>
        <w:t xml:space="preserve">В судебном заседании </w:t>
      </w:r>
      <w:r w:rsidRPr="00382E0F">
        <w:rPr>
          <w:color w:val="000000" w:themeColor="text1"/>
          <w:sz w:val="28"/>
          <w:szCs w:val="28"/>
        </w:rPr>
        <w:t xml:space="preserve">лицо, составившее протокол об административном правонарушении - государственный инспектор Республики Крым по использованию и охране земель - главный специалист - эксперт отдела государственного земельного надзора Управления </w:t>
      </w:r>
      <w:r w:rsidRPr="00382E0F">
        <w:rPr>
          <w:color w:val="000000" w:themeColor="text1"/>
          <w:sz w:val="28"/>
          <w:szCs w:val="28"/>
        </w:rPr>
        <w:t>Кальфа</w:t>
      </w:r>
      <w:r w:rsidRPr="00382E0F">
        <w:rPr>
          <w:color w:val="000000" w:themeColor="text1"/>
          <w:sz w:val="28"/>
          <w:szCs w:val="28"/>
        </w:rPr>
        <w:t xml:space="preserve"> И.М. поддержал протокол об административном правонарушении, предусмотренном частью 25 статьи 19.5 КоАП РФ, составленный им в отношении ИП Феденко А.А., указал, что оснований для прекращения производства по делу не име</w:t>
      </w:r>
      <w:r w:rsidRPr="00382E0F" w:rsidR="00DB6951">
        <w:rPr>
          <w:color w:val="000000" w:themeColor="text1"/>
          <w:sz w:val="28"/>
          <w:szCs w:val="28"/>
        </w:rPr>
        <w:t>е</w:t>
      </w:r>
      <w:r w:rsidRPr="00382E0F">
        <w:rPr>
          <w:color w:val="000000" w:themeColor="text1"/>
          <w:sz w:val="28"/>
          <w:szCs w:val="28"/>
        </w:rPr>
        <w:t>тся.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382E0F">
        <w:rPr>
          <w:color w:val="000000" w:themeColor="text1"/>
          <w:sz w:val="28"/>
          <w:szCs w:val="28"/>
          <w:lang w:bidi="ru-RU"/>
        </w:rPr>
        <w:t>Огласив протокол</w:t>
      </w:r>
      <w:r w:rsidRPr="00382E0F">
        <w:rPr>
          <w:color w:val="000000" w:themeColor="text1"/>
          <w:sz w:val="28"/>
          <w:szCs w:val="28"/>
        </w:rPr>
        <w:t xml:space="preserve"> об административном правонарушении в отношении ИП Феденко А.А., заслушав пояснения защитника ИП Феденко А.А. - Жукова А.И., допросив лицо, составившее протокол об административном правонарушении - государственного инспектора Республики Крым по использованию и охране земель - главного специалиста - эксперта отдела государственного земельного надзора Управления </w:t>
      </w:r>
      <w:r w:rsidRPr="00382E0F">
        <w:rPr>
          <w:color w:val="000000" w:themeColor="text1"/>
          <w:sz w:val="28"/>
          <w:szCs w:val="28"/>
        </w:rPr>
        <w:t>Кальфа</w:t>
      </w:r>
      <w:r w:rsidRPr="00382E0F">
        <w:rPr>
          <w:color w:val="000000" w:themeColor="text1"/>
          <w:sz w:val="28"/>
          <w:szCs w:val="28"/>
        </w:rPr>
        <w:t xml:space="preserve"> И.М., </w:t>
      </w:r>
      <w:r w:rsidRPr="00382E0F">
        <w:rPr>
          <w:color w:val="000000" w:themeColor="text1"/>
          <w:sz w:val="28"/>
          <w:szCs w:val="28"/>
          <w:lang w:bidi="ru-RU"/>
        </w:rPr>
        <w:t>исследовав письменные материалы дела об административном правонарушении</w:t>
      </w:r>
      <w:r w:rsidRPr="00382E0F">
        <w:rPr>
          <w:color w:val="000000" w:themeColor="text1"/>
          <w:sz w:val="28"/>
          <w:szCs w:val="28"/>
        </w:rPr>
        <w:t xml:space="preserve"> и оценив доказательства по делу</w:t>
      </w:r>
      <w:r w:rsidRPr="00382E0F">
        <w:rPr>
          <w:color w:val="000000" w:themeColor="text1"/>
          <w:sz w:val="28"/>
          <w:szCs w:val="28"/>
          <w:lang w:bidi="ru-RU"/>
        </w:rPr>
        <w:t>, мировой судья приходит к следующим выводам.</w:t>
      </w:r>
    </w:p>
    <w:p w:rsidR="00AF2003" w:rsidRPr="00382E0F" w:rsidP="0002618B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Согласно части 1 статьи 2.1 </w:t>
      </w:r>
      <w:r w:rsidRPr="00382E0F" w:rsidR="00163A77">
        <w:rPr>
          <w:color w:val="000000" w:themeColor="text1"/>
          <w:spacing w:val="-2"/>
          <w:sz w:val="28"/>
          <w:szCs w:val="28"/>
        </w:rPr>
        <w:t xml:space="preserve">КоАП РФ </w:t>
      </w:r>
      <w:r w:rsidRPr="00382E0F">
        <w:rPr>
          <w:color w:val="000000" w:themeColor="text1"/>
          <w:spacing w:val="-2"/>
          <w:sz w:val="28"/>
          <w:szCs w:val="28"/>
        </w:rPr>
        <w:t>административным правонарушением признается противоправное, виновное действие (бездействие) физического ил</w:t>
      </w:r>
      <w:r w:rsidRPr="00382E0F" w:rsidR="00163A77">
        <w:rPr>
          <w:color w:val="000000" w:themeColor="text1"/>
          <w:spacing w:val="-2"/>
          <w:sz w:val="28"/>
          <w:szCs w:val="28"/>
        </w:rPr>
        <w:t xml:space="preserve">и юридического лица, за которое указанным </w:t>
      </w:r>
      <w:r w:rsidRPr="00382E0F">
        <w:rPr>
          <w:color w:val="000000" w:themeColor="text1"/>
          <w:spacing w:val="-2"/>
          <w:sz w:val="28"/>
          <w:szCs w:val="28"/>
        </w:rPr>
        <w:t xml:space="preserve">Кодексом или законами субъектов Российской Федерации об административных правонарушениях установлена административная </w:t>
      </w:r>
      <w:r w:rsidRPr="00382E0F">
        <w:rPr>
          <w:color w:val="000000" w:themeColor="text1"/>
          <w:spacing w:val="-2"/>
          <w:sz w:val="28"/>
          <w:szCs w:val="28"/>
        </w:rPr>
        <w:t>ответственность.</w:t>
      </w:r>
    </w:p>
    <w:p w:rsidR="00E7086A" w:rsidRPr="00382E0F" w:rsidP="0002618B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Частью 25 статьи 19.5 КоАП РФ предусмотрена административная ответственность за невыполнение в установленный срок предписаний федеральных органов, осуществляющих государственный земельный надзор, в том числе</w:t>
      </w:r>
      <w:r w:rsidRPr="00382E0F" w:rsidR="006F2306">
        <w:rPr>
          <w:color w:val="000000" w:themeColor="text1"/>
          <w:spacing w:val="-2"/>
          <w:sz w:val="28"/>
          <w:szCs w:val="28"/>
        </w:rPr>
        <w:t>,</w:t>
      </w:r>
      <w:r w:rsidRPr="00382E0F">
        <w:rPr>
          <w:color w:val="000000" w:themeColor="text1"/>
          <w:spacing w:val="-2"/>
          <w:sz w:val="28"/>
          <w:szCs w:val="28"/>
        </w:rPr>
        <w:t xml:space="preserve"> в отношении земель сельскохозяйственного назначения, или их территориальных органов об устранении нарушений земельного законодательства</w:t>
      </w:r>
      <w:r w:rsidRPr="00382E0F">
        <w:rPr>
          <w:color w:val="000000" w:themeColor="text1"/>
          <w:spacing w:val="-2"/>
          <w:sz w:val="28"/>
          <w:szCs w:val="28"/>
        </w:rPr>
        <w:t>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Федеральный закон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Закон № 294-ФЗ) определяет порядок организации и осуществления государственного контроля (надзора).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Согласно пункту 31 части 4 статьи 1 Закона № 294-ФЗ особенности организации и проведения проверок в части, касающейся вида, предмета, оснований проведения проверок, сроков и периодичности их проведения, уведомлений о проведении внеплановых выездных проверок и согласования проведения внеплановых выездных проверок с органами прокуратуры, могут устанавливаться другими федеральными законами при осуществлении, в том числе, государственного земельного надзора.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В соответствии с пунктами 3, 3.1 части 1 статьи 9 Земельного кодекса Российской Федерации (далее - ЗК РФ) к полномочиям Российской Федерации в области земельных отношений относятся, в том числе, государственное управление в области осуществления мониторинга земель, федерального государственного земельного контроля (надзора) (далее - государственный земельный надзор), землеустройства; осуществление государственного земельного надзора.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Организация осуществления государственного земельного надзора урегулирована главой 12 ЗК РФ.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Так, пунктом 1 части 1 статьи 71 ЗК РФ установлено, что государственный земельный надзор осуществляется, в том числе, федеральными органами исполнительной власти, уполномоченными Правительством Российской Федерации (за исключением случаев, указанных в подпунктах 2 и 3 данного пункта).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Предмет и объект государственного земельного надзора уточнены в частях 2, 3 указанной статьи.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законом от 31.07.2020 № 248-ФЗ "О государственном контроле (надзоре) и муниципальном контроле в Российской Федерации", за исключением государственного земельного надзора, осуществляемого федеральными органами исполнительной власти в области обеспечения безопасности, в области государственной охраны, с учетом особенностей, установленных данным Кодексом (абзац первый</w:t>
      </w:r>
      <w:r w:rsidRPr="00382E0F">
        <w:rPr>
          <w:color w:val="000000" w:themeColor="text1"/>
          <w:spacing w:val="-2"/>
          <w:sz w:val="28"/>
          <w:szCs w:val="28"/>
        </w:rPr>
        <w:t xml:space="preserve"> части 4 данной статьи).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Полномочия органов, осуществляющих государственный земельный надзор, закреплены в частях 5 - 10 данной статьи.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Постановлением Правительства Российской Федерации от 30.06.2021 № 1081 утверждено Положение о федеральном государственном земельном контроле (надзоре) (далее - Положение).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К числу органов, уполномоченных на осуществление государственного земельного надзора, пунктом </w:t>
      </w:r>
      <w:r w:rsidRPr="00382E0F" w:rsidR="00113C96">
        <w:rPr>
          <w:color w:val="000000" w:themeColor="text1"/>
          <w:spacing w:val="-2"/>
          <w:sz w:val="28"/>
          <w:szCs w:val="28"/>
        </w:rPr>
        <w:t>3</w:t>
      </w:r>
      <w:r w:rsidRPr="00382E0F">
        <w:rPr>
          <w:color w:val="000000" w:themeColor="text1"/>
          <w:spacing w:val="-2"/>
          <w:sz w:val="28"/>
          <w:szCs w:val="28"/>
        </w:rPr>
        <w:t xml:space="preserve"> Положения отнесена Федеральная служба государственной регистрации, кадастра и картографии (далее - Служба).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Пункт 5 Положения определяет зональный </w:t>
      </w:r>
      <w:r w:rsidRPr="00382E0F" w:rsidR="00113C96">
        <w:rPr>
          <w:color w:val="000000" w:themeColor="text1"/>
          <w:spacing w:val="-2"/>
          <w:sz w:val="28"/>
          <w:szCs w:val="28"/>
        </w:rPr>
        <w:t>предмет</w:t>
      </w:r>
      <w:r w:rsidRPr="00382E0F">
        <w:rPr>
          <w:color w:val="000000" w:themeColor="text1"/>
          <w:spacing w:val="-2"/>
          <w:sz w:val="28"/>
          <w:szCs w:val="28"/>
        </w:rPr>
        <w:t xml:space="preserve"> государственного земельного надзора, осуществляемого Службой.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В соответствии с Положением о Федеральной службе государственной регистрации, кадастра и картографии, утвержденным п</w:t>
      </w:r>
      <w:r w:rsidRPr="00382E0F">
        <w:rPr>
          <w:color w:val="000000" w:themeColor="text1"/>
          <w:spacing w:val="-2"/>
          <w:sz w:val="28"/>
          <w:szCs w:val="28"/>
        </w:rPr>
        <w:t>остановлением Правительства Российско</w:t>
      </w:r>
      <w:r w:rsidRPr="00382E0F">
        <w:rPr>
          <w:color w:val="000000" w:themeColor="text1"/>
          <w:spacing w:val="-2"/>
          <w:sz w:val="28"/>
          <w:szCs w:val="28"/>
        </w:rPr>
        <w:t xml:space="preserve">й Федерации от 01.06.2009 № 457, </w:t>
      </w:r>
      <w:r w:rsidRPr="00382E0F">
        <w:rPr>
          <w:color w:val="000000" w:themeColor="text1"/>
          <w:spacing w:val="-2"/>
          <w:sz w:val="28"/>
          <w:szCs w:val="28"/>
        </w:rPr>
        <w:t>Служба, в том числе, осуществляет государственный земельный надзор (пункт 1, подпункт 5.1.14 пункта 5.1 Положения).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Федеральным законом от 31.07.2020 № 248-ФЗ "О государственном контроле (надзоре) и муниципальном контроле в Российской Федерации" (далее - Закон № 248-ФЗ) предусмотрены особенности организации осуществления государственного контроля (надзора).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Согласно пунктам 1, 3 части 1 статьи 16 Закона № 248-ФЗ к объектам государственного контроля (надзора) относятся, в том числе, деятельность, действия (бездействие) граждан и организаций, в рамках которых должны соблюдаться обязательные требования, в том числе, предъявляемые к гражданам и организациям, осуществляющим деятельность, действия (бездействие); здания, помещения, сооружения, территории, включая земельные участки, оборудование, устройства, предметы, материалы.</w:t>
      </w:r>
    </w:p>
    <w:p w:rsidR="006320C5" w:rsidRPr="00382E0F" w:rsidP="006320C5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В соответствии с частью 1, пунктом 1 части 2 статьи 31 Закона № 248-ФЗ под контролируемыми лицами понимаются граждане и организации, деятельность, действия или </w:t>
      </w:r>
      <w:r w:rsidRPr="00382E0F">
        <w:rPr>
          <w:color w:val="000000" w:themeColor="text1"/>
          <w:spacing w:val="-2"/>
          <w:sz w:val="28"/>
          <w:szCs w:val="28"/>
        </w:rPr>
        <w:t>результаты</w:t>
      </w:r>
      <w:r w:rsidRPr="00382E0F">
        <w:rPr>
          <w:color w:val="000000" w:themeColor="text1"/>
          <w:spacing w:val="-2"/>
          <w:sz w:val="28"/>
          <w:szCs w:val="28"/>
        </w:rPr>
        <w:t xml:space="preserve"> деятельности которых либо производственные объекты, находящиеся во владении и (или) в пользовании которых, подлежат государственному контролю (надзору), муниципальному контролю; под гражданами понимаются физические лица - граждане Российской Федерации, иностранные граждане, лица без гражданства, в том числе, осуществляющие предпринимательскую деятельность (индивидуальные предприниматели).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Согласно части 1 статьи 26 Закона № 248-ФЗ контрольными (надзорными) органами являются наделенные полномочиями по осуществлению государственного контроля (надзора), муниципального контроля соответственно федеральные органы исполнительной власти, органы исполнительной власти субъектов Российской Федерации, органы местного самоуправления, а также в случаях, предусмотренных федеральными законами, государственные корпорации, публично-правовые компании.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Перечень должностных лиц контрольных (надзорных) органов, уполномоченных на осуществление государственного контроля (надзора), муниципального контроля, предусмотрен статьей 27 Закона № 248-ФЗ.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Должностные лица контрольных (надзорных) органов, уполномоченных на осуществление государственного контроля (надзора), муниципального контроля, вправе, в том числе, беспрепятственно по предъявлении служебного удостоверения и в соответствии с полномочиями, установленными решением контрольного (надзорного) органа о проведении контрольного (надзорного) мероприятия, посещать (осматривать) производственные объекты, если иное не предусмотрено федеральными законами; знакомиться со всеми документами, касающимися соблюдения обязательных требований;</w:t>
      </w:r>
      <w:r w:rsidRPr="00382E0F">
        <w:rPr>
          <w:color w:val="000000" w:themeColor="text1"/>
          <w:spacing w:val="-2"/>
          <w:sz w:val="28"/>
          <w:szCs w:val="28"/>
        </w:rPr>
        <w:t xml:space="preserve"> принимать решения об устранении контролируемыми лицами выявленных нарушений обязательных требований и о восстановлении нарушенного положения (статья 29 Закона № 248-ФЗ)</w:t>
      </w:r>
      <w:r w:rsidRPr="00382E0F">
        <w:rPr>
          <w:color w:val="000000" w:themeColor="text1"/>
          <w:spacing w:val="-2"/>
          <w:sz w:val="28"/>
          <w:szCs w:val="28"/>
        </w:rPr>
        <w:t>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Виды контрольных (надзорных) мероприятий предусмотрены статьей 56 Закона № 248-ФЗ.</w:t>
      </w:r>
    </w:p>
    <w:p w:rsidR="00207D09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В силу части 1 </w:t>
      </w:r>
      <w:r w:rsidRPr="00382E0F" w:rsidR="00C7028D">
        <w:rPr>
          <w:color w:val="000000" w:themeColor="text1"/>
          <w:spacing w:val="-2"/>
          <w:sz w:val="28"/>
          <w:szCs w:val="28"/>
        </w:rPr>
        <w:t>данной статьи</w:t>
      </w:r>
      <w:r w:rsidRPr="00382E0F">
        <w:rPr>
          <w:color w:val="000000" w:themeColor="text1"/>
          <w:spacing w:val="-2"/>
          <w:sz w:val="28"/>
          <w:szCs w:val="28"/>
        </w:rPr>
        <w:t xml:space="preserve"> взаимодействием контрольных (надзорных) органов, их должностных лиц с контролируемыми лицами являются встречи, телефонные и иные переговоры (непосредственное взаимодействие) между инспектором и контролируемым лицом или его представителем, запрос документов, иных материалов, 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производственных объектах).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С</w:t>
      </w:r>
      <w:r w:rsidRPr="00382E0F">
        <w:rPr>
          <w:color w:val="000000" w:themeColor="text1"/>
          <w:spacing w:val="-2"/>
          <w:sz w:val="28"/>
          <w:szCs w:val="28"/>
        </w:rPr>
        <w:t>огласно пункту 1 части 3 данной статьи наблюдение за соблюдением обязательных требований осуществляется без взаимодействия с контролируемым лицом.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Перечень оснований для проведения контрольных (надзорных) мероприятий закреплен в статье 57 Закона № 248-ФЗ.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Пунктами 1, 5 части 1 данной статьи к числу оснований для проведения контрольных (надзорных) мероприятий, за исключением случаев, указанных в части 2 данной статьи, отн</w:t>
      </w:r>
      <w:r w:rsidRPr="00382E0F" w:rsidR="0046368A">
        <w:rPr>
          <w:color w:val="000000" w:themeColor="text1"/>
          <w:spacing w:val="-2"/>
          <w:sz w:val="28"/>
          <w:szCs w:val="28"/>
        </w:rPr>
        <w:t>есены</w:t>
      </w:r>
      <w:r w:rsidRPr="00382E0F">
        <w:rPr>
          <w:color w:val="000000" w:themeColor="text1"/>
          <w:spacing w:val="-2"/>
          <w:sz w:val="28"/>
          <w:szCs w:val="28"/>
        </w:rPr>
        <w:t xml:space="preserve"> наличие у контрольного (надзорного) органа сведений о причинении вреда (ущерба) или об угрозе причинения вреда (ущерба) охраняемым законом ценностям; истечение срока исполнения решения контрольного (надзорного) органа об устранении выявленного нарушения обязательных требований.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Контрольные (надзорные) мероприятия без взаимодействия проводятся должностными лицами контрольных (надзорных) органов на основании заданий уполномоченных должностных лиц контрольного (надзорного) органа, включая задания, содержащиеся в планах работы контрольного (надзорного) органа, в том числе, в случаях, установленных данным Законом (часть 2 данной статьи).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В силу части 3 статьи 6</w:t>
      </w:r>
      <w:r w:rsidRPr="00382E0F" w:rsidR="00113C96">
        <w:rPr>
          <w:color w:val="000000" w:themeColor="text1"/>
          <w:spacing w:val="-2"/>
          <w:sz w:val="28"/>
          <w:szCs w:val="28"/>
        </w:rPr>
        <w:t>4</w:t>
      </w:r>
      <w:r w:rsidRPr="00382E0F">
        <w:rPr>
          <w:color w:val="000000" w:themeColor="text1"/>
          <w:spacing w:val="-2"/>
          <w:sz w:val="28"/>
          <w:szCs w:val="28"/>
        </w:rPr>
        <w:t xml:space="preserve"> Закона № 248-ФЗ в отношении проведения контрольных (надзорных) мероприятий без взаимодействия не требуется принятие решения о проведении данного контрольного (надзорного) мероприятия.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Частью 1 статьи 74 Закона № 248-ФЗ предусмотрено, что наблюдение за соблюдением обязательных требований (мониторинг безопасности) предполагает сбор, анализ данных об объектах контроля, имеющихся у контрольного (надзорного) органа, в том числе,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</w:t>
      </w:r>
      <w:r w:rsidRPr="00382E0F">
        <w:rPr>
          <w:color w:val="000000" w:themeColor="text1"/>
          <w:spacing w:val="-2"/>
          <w:sz w:val="28"/>
          <w:szCs w:val="28"/>
        </w:rPr>
        <w:t>",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Согласно пункту 3 части 3 статьи 74 Закона № 248-ФЗ решение о выдаче предписания об устранении выявленных нарушений выдается контрольным (надзорным) органом,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В силу части </w:t>
      </w:r>
      <w:r w:rsidRPr="00382E0F" w:rsidR="00113C96">
        <w:rPr>
          <w:color w:val="000000" w:themeColor="text1"/>
          <w:spacing w:val="-2"/>
          <w:sz w:val="28"/>
          <w:szCs w:val="28"/>
        </w:rPr>
        <w:t>5</w:t>
      </w:r>
      <w:r w:rsidRPr="00382E0F">
        <w:rPr>
          <w:color w:val="000000" w:themeColor="text1"/>
          <w:spacing w:val="-2"/>
          <w:sz w:val="28"/>
          <w:szCs w:val="28"/>
        </w:rPr>
        <w:t xml:space="preserve"> статьи 65 Закона № 248-ФЗ совершение контрольных (надзорных) действий и их результаты отражаются в документах, составляемых инспектором и лицами, привлекаемыми к совершению контрольных (надзорных) действий.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В соответствии с частью 1 статьи 87 Закона № 248-ФЗ к результатам контрольного (надзорного) мероприятия относятся, в том числе,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По результатам проведения контрольного (надзорного) мероприятия без взаимодействия акт составляется в случае выявления нарушений обязательных требований либо в иных случаях, предусмотренных положением о виде контроля (часть 2 статьи 87 Закона № 248-ФЗ).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Виды решений, принимаемых по результатам контрольных (надзорных) мероприятий, урегулированы статьей 90 Закона № 248-ФЗ.</w:t>
      </w:r>
    </w:p>
    <w:p w:rsidR="0008113C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Так, пунктами 1, 3 части 2 данной статьи определяется, что 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обязан: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</w:t>
      </w:r>
      <w:r w:rsidRPr="00382E0F">
        <w:rPr>
          <w:color w:val="000000" w:themeColor="text1"/>
          <w:spacing w:val="-2"/>
          <w:sz w:val="28"/>
          <w:szCs w:val="28"/>
        </w:rPr>
        <w:t>, предусмотренных федеральным законом о виде контроля; 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</w:t>
      </w:r>
      <w:r w:rsidRPr="00382E0F" w:rsidR="00AD34FC">
        <w:rPr>
          <w:color w:val="000000" w:themeColor="text1"/>
          <w:spacing w:val="-2"/>
          <w:sz w:val="28"/>
          <w:szCs w:val="28"/>
        </w:rPr>
        <w:t>.</w:t>
      </w:r>
    </w:p>
    <w:p w:rsidR="00BD3FE8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Как усматривается из</w:t>
      </w:r>
      <w:r w:rsidRPr="00382E0F" w:rsidR="00515E1A">
        <w:rPr>
          <w:color w:val="000000" w:themeColor="text1"/>
          <w:spacing w:val="-2"/>
          <w:sz w:val="28"/>
          <w:szCs w:val="28"/>
        </w:rPr>
        <w:t xml:space="preserve"> материалов дела, 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22.04.2026 в соответствии с заданием на проведение наблюдения за соблюдением обязательных требований заместителя руководителя Управления Федеральной службы государственной регистрации, кадастра и картографии по Республике Крым - заместителя главного государственного инспектора Республики Крым по использованию и охране земель </w:t>
      </w:r>
      <w:r w:rsidRPr="00382E0F" w:rsidR="00F61DDB">
        <w:rPr>
          <w:color w:val="000000" w:themeColor="text1"/>
          <w:spacing w:val="-2"/>
          <w:sz w:val="28"/>
          <w:szCs w:val="28"/>
        </w:rPr>
        <w:t xml:space="preserve">№ </w:t>
      </w:r>
      <w:r w:rsidRPr="00382E0F" w:rsidR="00870F74">
        <w:rPr>
          <w:color w:val="000000" w:themeColor="text1"/>
          <w:spacing w:val="-2"/>
          <w:sz w:val="28"/>
          <w:szCs w:val="28"/>
        </w:rPr>
        <w:t>54</w:t>
      </w:r>
      <w:r w:rsidRPr="00382E0F" w:rsidR="00F61DDB">
        <w:rPr>
          <w:color w:val="000000" w:themeColor="text1"/>
          <w:spacing w:val="-2"/>
          <w:sz w:val="28"/>
          <w:szCs w:val="28"/>
        </w:rPr>
        <w:t xml:space="preserve">/1 от </w:t>
      </w:r>
      <w:r w:rsidRPr="00382E0F" w:rsidR="00870F74">
        <w:rPr>
          <w:color w:val="000000" w:themeColor="text1"/>
          <w:spacing w:val="-2"/>
          <w:sz w:val="28"/>
          <w:szCs w:val="28"/>
        </w:rPr>
        <w:t>25</w:t>
      </w:r>
      <w:r w:rsidRPr="00382E0F" w:rsidR="00F61DDB">
        <w:rPr>
          <w:color w:val="000000" w:themeColor="text1"/>
          <w:spacing w:val="-2"/>
          <w:sz w:val="28"/>
          <w:szCs w:val="28"/>
        </w:rPr>
        <w:t>.0</w:t>
      </w:r>
      <w:r w:rsidRPr="00382E0F" w:rsidR="00870F74">
        <w:rPr>
          <w:color w:val="000000" w:themeColor="text1"/>
          <w:spacing w:val="-2"/>
          <w:sz w:val="28"/>
          <w:szCs w:val="28"/>
        </w:rPr>
        <w:t>3</w:t>
      </w:r>
      <w:r w:rsidRPr="00382E0F" w:rsidR="00F61DDB">
        <w:rPr>
          <w:color w:val="000000" w:themeColor="text1"/>
          <w:spacing w:val="-2"/>
          <w:sz w:val="28"/>
          <w:szCs w:val="28"/>
        </w:rPr>
        <w:t>.2026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, в отношении </w:t>
      </w:r>
      <w:r w:rsidRPr="00382E0F" w:rsidR="00A7152F">
        <w:rPr>
          <w:color w:val="000000" w:themeColor="text1"/>
          <w:spacing w:val="-2"/>
          <w:sz w:val="28"/>
          <w:szCs w:val="28"/>
        </w:rPr>
        <w:t>ИП Феденко А.А.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проведено контрольное (надз</w:t>
      </w:r>
      <w:r w:rsidRPr="00382E0F" w:rsidR="00A7152F">
        <w:rPr>
          <w:color w:val="000000" w:themeColor="text1"/>
          <w:spacing w:val="-2"/>
          <w:sz w:val="28"/>
          <w:szCs w:val="28"/>
        </w:rPr>
        <w:t>орное) мероприятие (далее - КН</w:t>
      </w:r>
      <w:r w:rsidRPr="00382E0F" w:rsidR="006359FC">
        <w:rPr>
          <w:color w:val="000000" w:themeColor="text1"/>
          <w:spacing w:val="-2"/>
          <w:sz w:val="28"/>
          <w:szCs w:val="28"/>
        </w:rPr>
        <w:t>М) - наблюдение за соблюдением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обязательных требований (мониторинг безопасности) при использовании земельного участка, расположенного по адресу: </w:t>
      </w:r>
      <w:r w:rsidRPr="00382E0F" w:rsidR="00382E0F">
        <w:rPr>
          <w:color w:val="000000" w:themeColor="text1"/>
          <w:spacing w:val="-2"/>
          <w:sz w:val="28"/>
          <w:szCs w:val="28"/>
        </w:rPr>
        <w:t>***</w:t>
      </w:r>
      <w:r w:rsidRPr="00382E0F" w:rsidR="00A7152F">
        <w:rPr>
          <w:color w:val="000000" w:themeColor="text1"/>
          <w:spacing w:val="-2"/>
          <w:sz w:val="28"/>
          <w:szCs w:val="28"/>
        </w:rPr>
        <w:t xml:space="preserve">, кадастровый номер </w:t>
      </w:r>
      <w:r w:rsidRPr="00382E0F" w:rsidR="00382E0F">
        <w:rPr>
          <w:color w:val="000000" w:themeColor="text1"/>
          <w:spacing w:val="-2"/>
          <w:sz w:val="28"/>
          <w:szCs w:val="28"/>
        </w:rPr>
        <w:t>***</w:t>
      </w:r>
      <w:r w:rsidRPr="00382E0F" w:rsidR="00A7152F">
        <w:rPr>
          <w:color w:val="000000" w:themeColor="text1"/>
          <w:spacing w:val="-2"/>
          <w:sz w:val="28"/>
          <w:szCs w:val="28"/>
        </w:rPr>
        <w:t xml:space="preserve"> (</w:t>
      </w:r>
      <w:r w:rsidRPr="00382E0F" w:rsidR="00F61DDB">
        <w:rPr>
          <w:color w:val="000000" w:themeColor="text1"/>
          <w:spacing w:val="-2"/>
          <w:sz w:val="28"/>
          <w:szCs w:val="28"/>
        </w:rPr>
        <w:t xml:space="preserve">КНМ № </w:t>
      </w:r>
      <w:r w:rsidRPr="00382E0F" w:rsidR="00382E0F">
        <w:rPr>
          <w:color w:val="000000" w:themeColor="text1"/>
          <w:spacing w:val="-2"/>
          <w:sz w:val="28"/>
          <w:szCs w:val="28"/>
        </w:rPr>
        <w:t>***</w:t>
      </w:r>
      <w:r w:rsidRPr="00382E0F" w:rsidR="00F61DDB">
        <w:rPr>
          <w:color w:val="000000" w:themeColor="text1"/>
          <w:spacing w:val="-2"/>
          <w:sz w:val="28"/>
          <w:szCs w:val="28"/>
        </w:rPr>
        <w:t xml:space="preserve"> от 22.04.2026</w:t>
      </w:r>
      <w:r w:rsidRPr="00382E0F" w:rsidR="00A7152F">
        <w:rPr>
          <w:color w:val="000000" w:themeColor="text1"/>
          <w:spacing w:val="-2"/>
          <w:sz w:val="28"/>
          <w:szCs w:val="28"/>
        </w:rPr>
        <w:t xml:space="preserve">). </w:t>
      </w:r>
      <w:r w:rsidRPr="00382E0F" w:rsidR="00A7152F">
        <w:rPr>
          <w:color w:val="000000" w:themeColor="text1"/>
          <w:spacing w:val="-2"/>
          <w:sz w:val="28"/>
          <w:szCs w:val="28"/>
        </w:rPr>
        <w:t>По результатам КН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М в действиях </w:t>
      </w:r>
      <w:r w:rsidRPr="00382E0F" w:rsidR="00A7152F">
        <w:rPr>
          <w:color w:val="000000" w:themeColor="text1"/>
          <w:spacing w:val="-2"/>
          <w:sz w:val="28"/>
          <w:szCs w:val="28"/>
        </w:rPr>
        <w:t>ИП Феденко А.А.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выявлены нарушен</w:t>
      </w:r>
      <w:r w:rsidRPr="00382E0F" w:rsidR="00A7152F">
        <w:rPr>
          <w:color w:val="000000" w:themeColor="text1"/>
          <w:spacing w:val="-2"/>
          <w:sz w:val="28"/>
          <w:szCs w:val="28"/>
        </w:rPr>
        <w:t xml:space="preserve">ия требований </w:t>
      </w:r>
      <w:r w:rsidRPr="00382E0F" w:rsidR="00FB4A27">
        <w:rPr>
          <w:color w:val="000000" w:themeColor="text1"/>
          <w:spacing w:val="-2"/>
          <w:sz w:val="28"/>
          <w:szCs w:val="28"/>
        </w:rPr>
        <w:t>части 2</w:t>
      </w:r>
      <w:r w:rsidRPr="00382E0F" w:rsidR="00A7152F">
        <w:rPr>
          <w:color w:val="000000" w:themeColor="text1"/>
          <w:spacing w:val="-2"/>
          <w:sz w:val="28"/>
          <w:szCs w:val="28"/>
        </w:rPr>
        <w:t xml:space="preserve"> статьи 7, 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абзаца </w:t>
      </w:r>
      <w:r w:rsidRPr="00382E0F" w:rsidR="00FA28FE">
        <w:rPr>
          <w:color w:val="000000" w:themeColor="text1"/>
          <w:spacing w:val="-2"/>
          <w:sz w:val="28"/>
          <w:szCs w:val="28"/>
        </w:rPr>
        <w:t>второго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статьи 42 </w:t>
      </w:r>
      <w:r w:rsidRPr="00382E0F" w:rsidR="00A7152F">
        <w:rPr>
          <w:color w:val="000000" w:themeColor="text1"/>
          <w:spacing w:val="-2"/>
          <w:sz w:val="28"/>
          <w:szCs w:val="28"/>
        </w:rPr>
        <w:t>ЗК РФ</w:t>
      </w:r>
      <w:r w:rsidRPr="00382E0F" w:rsidR="006359FC">
        <w:rPr>
          <w:color w:val="000000" w:themeColor="text1"/>
          <w:spacing w:val="-2"/>
          <w:sz w:val="28"/>
          <w:szCs w:val="28"/>
        </w:rPr>
        <w:t>, ответственность за которое предусмотрена частью 1 статьи 8.8 КоАП РФ - использование земельного участка не по целевому назначению в соответствии с его принадлежностью к той или иной категории земель и разрешенным использованием, - выразившееся в использовании земельного участка, с кадастровым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номером </w:t>
      </w:r>
      <w:r w:rsidRPr="00382E0F" w:rsidR="00382E0F">
        <w:rPr>
          <w:color w:val="000000" w:themeColor="text1"/>
          <w:spacing w:val="-2"/>
          <w:sz w:val="28"/>
          <w:szCs w:val="28"/>
        </w:rPr>
        <w:t>***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не по целевому назначению для размещения объектов капитального строительства, что противоречит установленному виду разрешенного использования земельного участка: "ведение личного подсобного хозяйства на полевых участках</w:t>
      </w:r>
      <w:r w:rsidRPr="00382E0F" w:rsidR="00FA28FE">
        <w:rPr>
          <w:color w:val="000000" w:themeColor="text1"/>
          <w:spacing w:val="-2"/>
          <w:sz w:val="28"/>
          <w:szCs w:val="28"/>
        </w:rPr>
        <w:t xml:space="preserve">" </w:t>
      </w:r>
      <w:r w:rsidRPr="00382E0F" w:rsidR="006359FC">
        <w:rPr>
          <w:color w:val="000000" w:themeColor="text1"/>
          <w:spacing w:val="-2"/>
          <w:sz w:val="28"/>
          <w:szCs w:val="28"/>
        </w:rPr>
        <w:t>(код - 1.16)</w:t>
      </w:r>
      <w:r w:rsidRPr="00382E0F" w:rsidR="00FA28FE">
        <w:rPr>
          <w:color w:val="000000" w:themeColor="text1"/>
          <w:spacing w:val="-2"/>
          <w:sz w:val="28"/>
          <w:szCs w:val="28"/>
        </w:rPr>
        <w:t>". По результатам проведенного КНМ ИП Феденко А.А.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выдано предписание об устранении выявленного нарушения требований земельного законодательства Российской Федерации № 1 от 22.04.2026 </w:t>
      </w:r>
      <w:r w:rsidRPr="00382E0F" w:rsidR="00FA28FE">
        <w:rPr>
          <w:color w:val="000000" w:themeColor="text1"/>
          <w:spacing w:val="-2"/>
          <w:sz w:val="28"/>
          <w:szCs w:val="28"/>
        </w:rPr>
        <w:t>в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срок до 22.06.2026 включительно. Предписание вручено </w:t>
      </w:r>
      <w:r w:rsidRPr="00382E0F" w:rsidR="00FA28FE">
        <w:rPr>
          <w:color w:val="000000" w:themeColor="text1"/>
          <w:spacing w:val="-2"/>
          <w:sz w:val="28"/>
          <w:szCs w:val="28"/>
        </w:rPr>
        <w:t>ИП Феденко А.А. лично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07.05.2026. 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В предписании об устранении нарушения указывалось, что нарушение может быть устранено путем прекращения использования земельного участка с кадастровым номером </w:t>
      </w:r>
      <w:r w:rsidRPr="00382E0F" w:rsidR="00382E0F">
        <w:rPr>
          <w:color w:val="000000" w:themeColor="text1"/>
          <w:spacing w:val="-2"/>
          <w:sz w:val="28"/>
          <w:szCs w:val="28"/>
        </w:rPr>
        <w:t>***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не по целевому назначению в </w:t>
      </w:r>
      <w:r w:rsidRPr="00382E0F" w:rsidR="006359FC">
        <w:rPr>
          <w:color w:val="000000" w:themeColor="text1"/>
          <w:spacing w:val="-2"/>
          <w:sz w:val="28"/>
          <w:szCs w:val="28"/>
        </w:rPr>
        <w:t>соответствии с его принадлежностью к той или иной категории земель и (или) разрешенным использованием, либо изменением (дополнением) вида разрешенного использования земельного участка, или иными способами, не противоречащими законодательству Российской Федерации.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На основании задания на проведение наблюдения за соблюдением обязательных требований заместителя руководителя Управления </w:t>
      </w:r>
      <w:r w:rsidRPr="00382E0F" w:rsidR="006359FC">
        <w:rPr>
          <w:color w:val="000000" w:themeColor="text1"/>
          <w:spacing w:val="-2"/>
          <w:sz w:val="28"/>
          <w:szCs w:val="28"/>
        </w:rPr>
        <w:t>Росреестра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по Республике Крым - заместителя главного государственного инспектора Республики Крым по использованию и охране земель </w:t>
      </w:r>
      <w:r w:rsidRPr="00382E0F" w:rsidR="00F61DDB">
        <w:rPr>
          <w:color w:val="000000" w:themeColor="text1"/>
          <w:spacing w:val="-2"/>
          <w:sz w:val="28"/>
          <w:szCs w:val="28"/>
        </w:rPr>
        <w:t>№ 225/1 от 03.07.2026</w:t>
      </w:r>
      <w:r w:rsidRPr="00382E0F" w:rsidR="00FA28FE">
        <w:rPr>
          <w:color w:val="000000" w:themeColor="text1"/>
          <w:spacing w:val="-2"/>
          <w:sz w:val="28"/>
          <w:szCs w:val="28"/>
        </w:rPr>
        <w:t>, проведено КН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М № </w:t>
      </w:r>
      <w:r w:rsidRPr="00382E0F" w:rsidR="00382E0F">
        <w:rPr>
          <w:color w:val="000000" w:themeColor="text1"/>
          <w:spacing w:val="-2"/>
          <w:sz w:val="28"/>
          <w:szCs w:val="28"/>
        </w:rPr>
        <w:t>***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от 20.07.2026 с целью проверки исполнения предписания в отношении </w:t>
      </w:r>
      <w:r w:rsidRPr="00382E0F" w:rsidR="00FA28FE">
        <w:rPr>
          <w:color w:val="000000" w:themeColor="text1"/>
          <w:spacing w:val="-2"/>
          <w:sz w:val="28"/>
          <w:szCs w:val="28"/>
        </w:rPr>
        <w:t xml:space="preserve">ИП Феденко А.А. срок которого истек. </w:t>
      </w:r>
      <w:r w:rsidRPr="00382E0F" w:rsidR="00FA28FE">
        <w:rPr>
          <w:color w:val="000000" w:themeColor="text1"/>
          <w:spacing w:val="-2"/>
          <w:sz w:val="28"/>
          <w:szCs w:val="28"/>
        </w:rPr>
        <w:t>КН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М проводилось без взаимодействия с контролируемым лицом. 03.07.2026 осуществлен выезд государственного инспектора Республики Крым по использованию и охране земель на проверяемый земельный участок, расположенный по адресу: </w:t>
      </w:r>
      <w:r w:rsidRPr="00382E0F" w:rsidR="00382E0F">
        <w:rPr>
          <w:color w:val="000000" w:themeColor="text1"/>
          <w:spacing w:val="-2"/>
          <w:sz w:val="28"/>
          <w:szCs w:val="28"/>
        </w:rPr>
        <w:t>***</w:t>
      </w:r>
      <w:r w:rsidRPr="00382E0F" w:rsidR="00FA28FE">
        <w:rPr>
          <w:color w:val="000000" w:themeColor="text1"/>
          <w:spacing w:val="-2"/>
          <w:sz w:val="28"/>
          <w:szCs w:val="28"/>
        </w:rPr>
        <w:t xml:space="preserve">, кадастровый номер </w:t>
      </w:r>
      <w:r w:rsidRPr="00382E0F" w:rsidR="00382E0F">
        <w:rPr>
          <w:color w:val="000000" w:themeColor="text1"/>
          <w:spacing w:val="-2"/>
          <w:sz w:val="28"/>
          <w:szCs w:val="28"/>
        </w:rPr>
        <w:t>***</w:t>
      </w:r>
      <w:r w:rsidRPr="00382E0F" w:rsidR="006359FC">
        <w:rPr>
          <w:color w:val="000000" w:themeColor="text1"/>
          <w:spacing w:val="-2"/>
          <w:sz w:val="28"/>
          <w:szCs w:val="28"/>
        </w:rPr>
        <w:t>. В ходе осмотра государственным инспектором Республики Крым по использованию и охр</w:t>
      </w:r>
      <w:r w:rsidRPr="00382E0F" w:rsidR="00FB4A27">
        <w:rPr>
          <w:color w:val="000000" w:themeColor="text1"/>
          <w:spacing w:val="-2"/>
          <w:sz w:val="28"/>
          <w:szCs w:val="28"/>
        </w:rPr>
        <w:t xml:space="preserve">ане земель земельного участка </w:t>
      </w:r>
      <w:r w:rsidRPr="00382E0F" w:rsidR="006359FC">
        <w:rPr>
          <w:color w:val="000000" w:themeColor="text1"/>
          <w:spacing w:val="-2"/>
          <w:sz w:val="28"/>
          <w:szCs w:val="28"/>
        </w:rPr>
        <w:t>с кадаст</w:t>
      </w:r>
      <w:r w:rsidRPr="00382E0F" w:rsidR="00FB4A27">
        <w:rPr>
          <w:color w:val="000000" w:themeColor="text1"/>
          <w:spacing w:val="-2"/>
          <w:sz w:val="28"/>
          <w:szCs w:val="28"/>
        </w:rPr>
        <w:t xml:space="preserve">ровым номером </w:t>
      </w:r>
      <w:r w:rsidRPr="00382E0F" w:rsidR="00382E0F">
        <w:rPr>
          <w:color w:val="000000" w:themeColor="text1"/>
          <w:spacing w:val="-2"/>
          <w:sz w:val="28"/>
          <w:szCs w:val="28"/>
        </w:rPr>
        <w:t>***</w:t>
      </w:r>
      <w:r w:rsidRPr="00382E0F" w:rsidR="00FB4A27">
        <w:rPr>
          <w:color w:val="000000" w:themeColor="text1"/>
          <w:spacing w:val="-2"/>
          <w:sz w:val="28"/>
          <w:szCs w:val="28"/>
        </w:rPr>
        <w:t xml:space="preserve"> 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установлено, что нарушения </w:t>
      </w:r>
      <w:r w:rsidRPr="00382E0F" w:rsidR="00FB4A27">
        <w:rPr>
          <w:color w:val="000000" w:themeColor="text1"/>
          <w:spacing w:val="-2"/>
          <w:sz w:val="28"/>
          <w:szCs w:val="28"/>
        </w:rPr>
        <w:t xml:space="preserve">ИП Феденко А.А. 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не устранены, использование земельного участка </w:t>
      </w:r>
      <w:r w:rsidRPr="00382E0F" w:rsidR="00FB4A27">
        <w:rPr>
          <w:color w:val="000000" w:themeColor="text1"/>
          <w:spacing w:val="-2"/>
          <w:sz w:val="28"/>
          <w:szCs w:val="28"/>
        </w:rPr>
        <w:t>н</w:t>
      </w:r>
      <w:r w:rsidRPr="00382E0F" w:rsidR="006359FC">
        <w:rPr>
          <w:color w:val="000000" w:themeColor="text1"/>
          <w:spacing w:val="-2"/>
          <w:sz w:val="28"/>
          <w:szCs w:val="28"/>
        </w:rPr>
        <w:t>е по целевому</w:t>
      </w:r>
      <w:r w:rsidRPr="00382E0F" w:rsidR="006359FC">
        <w:rPr>
          <w:color w:val="000000" w:themeColor="text1"/>
          <w:spacing w:val="-2"/>
          <w:sz w:val="28"/>
          <w:szCs w:val="28"/>
        </w:rPr>
        <w:t xml:space="preserve"> назначению для размещения объектов капитального строительства не прекращено</w:t>
      </w:r>
      <w:r w:rsidRPr="00382E0F" w:rsidR="00FB4A27">
        <w:rPr>
          <w:color w:val="000000" w:themeColor="text1"/>
          <w:spacing w:val="-2"/>
          <w:sz w:val="28"/>
          <w:szCs w:val="28"/>
        </w:rPr>
        <w:t>, в установленный срок ИП Феденко А.А. предписание не выполнил.</w:t>
      </w:r>
    </w:p>
    <w:p w:rsidR="00BD3FE8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Целевое назначение земель в Российской Федерации установлено частью 1 статьи 7 ЗК РФ. Согласно части 2 данной статьи земли, указанные в части 1 указанной статьи, используются в соответствии с установленным для них целевым назначением.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использования.</w:t>
      </w:r>
    </w:p>
    <w:p w:rsidR="00FA28FE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В силу абзаца второго статьи 42 ЗК РФ собственники земельных участков и лица, не являющиеся собственниками земельных участков, обязаны, в том числе, использовать земельные участки в соответствии с их целевым назначением и разрешенным использованием способами, которые не должны наносить вред окружающей среде, в том числе</w:t>
      </w:r>
      <w:r w:rsidRPr="00382E0F" w:rsidR="006F2306">
        <w:rPr>
          <w:color w:val="000000" w:themeColor="text1"/>
          <w:spacing w:val="-2"/>
          <w:sz w:val="28"/>
          <w:szCs w:val="28"/>
        </w:rPr>
        <w:t>,</w:t>
      </w:r>
      <w:r w:rsidRPr="00382E0F">
        <w:rPr>
          <w:color w:val="000000" w:themeColor="text1"/>
          <w:spacing w:val="-2"/>
          <w:sz w:val="28"/>
          <w:szCs w:val="28"/>
        </w:rPr>
        <w:t xml:space="preserve"> земле как природному объекту.</w:t>
      </w:r>
    </w:p>
    <w:p w:rsidR="00FE5DDA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В силу пункта 1 части 1 статьи 7 ЗК РФ </w:t>
      </w:r>
      <w:r w:rsidRPr="00382E0F" w:rsidR="00A84570">
        <w:rPr>
          <w:color w:val="000000" w:themeColor="text1"/>
          <w:spacing w:val="-2"/>
          <w:sz w:val="28"/>
          <w:szCs w:val="28"/>
        </w:rPr>
        <w:t xml:space="preserve">земли сельскохозяйственного назначения </w:t>
      </w:r>
      <w:r w:rsidRPr="00382E0F">
        <w:rPr>
          <w:color w:val="000000" w:themeColor="text1"/>
          <w:spacing w:val="-2"/>
          <w:sz w:val="28"/>
          <w:szCs w:val="28"/>
        </w:rPr>
        <w:t>отнесены к категориям земель в Российской Федерации.</w:t>
      </w:r>
    </w:p>
    <w:p w:rsidR="00FE5DDA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Абзацем вторым части 4 статьи 85 ЗК РФ предусмотрено, что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случае, если виды их использования не входят в перечень видов разрешенного использования.</w:t>
      </w:r>
    </w:p>
    <w:p w:rsidR="00384356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Согласно частям 1, 2 статьи 14.1 ЗК РФ вид разрешенного использования земельного участка представляет собой вид деятельности, которую с учетом ограничений, установленных в соответствии с указанным Кодексом, другими федеральными законами, допускается осуществлять на земельном участке, а также над и под его поверхностью, если иное не предусмотрено указанным Кодексом, другими федеральными законами;</w:t>
      </w:r>
      <w:r w:rsidRPr="00382E0F">
        <w:rPr>
          <w:color w:val="000000" w:themeColor="text1"/>
          <w:spacing w:val="-2"/>
          <w:sz w:val="28"/>
          <w:szCs w:val="28"/>
        </w:rPr>
        <w:t xml:space="preserve"> виды разрешенного использования устанавливаются в отношении земельных участков из состава земель всех категорий.</w:t>
      </w:r>
    </w:p>
    <w:p w:rsidR="00992E82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Частью 1</w:t>
      </w:r>
      <w:r w:rsidRPr="00382E0F">
        <w:rPr>
          <w:color w:val="000000" w:themeColor="text1"/>
          <w:spacing w:val="-2"/>
          <w:sz w:val="28"/>
          <w:szCs w:val="28"/>
        </w:rPr>
        <w:t xml:space="preserve"> статьи 2, </w:t>
      </w:r>
      <w:r w:rsidRPr="00382E0F">
        <w:rPr>
          <w:color w:val="000000" w:themeColor="text1"/>
          <w:spacing w:val="-2"/>
          <w:sz w:val="28"/>
          <w:szCs w:val="28"/>
        </w:rPr>
        <w:t>частями 1, 3</w:t>
      </w:r>
      <w:r w:rsidRPr="00382E0F">
        <w:rPr>
          <w:color w:val="000000" w:themeColor="text1"/>
          <w:spacing w:val="-2"/>
          <w:sz w:val="28"/>
          <w:szCs w:val="28"/>
        </w:rPr>
        <w:t xml:space="preserve"> статьи 4 Федерального закона от 07.07.2003 № 112-ФЗ "О личном подсобном хозяйстве" на земельных участках, предназначенных для личного подсобного хозяйства, допускается производство сельскохозяйственной продукции без права возведения на нем зданий и строений.</w:t>
      </w:r>
    </w:p>
    <w:p w:rsidR="00CA6D78" w:rsidRPr="00382E0F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Вышеуказанные нарушения послужили основанием для составления </w:t>
      </w:r>
      <w:r w:rsidRPr="00382E0F" w:rsidR="003C30C7">
        <w:rPr>
          <w:color w:val="000000" w:themeColor="text1"/>
          <w:spacing w:val="-2"/>
          <w:sz w:val="28"/>
          <w:szCs w:val="28"/>
        </w:rPr>
        <w:t xml:space="preserve">должностным лицом Управления </w:t>
      </w:r>
      <w:r w:rsidRPr="00382E0F">
        <w:rPr>
          <w:color w:val="000000" w:themeColor="text1"/>
          <w:spacing w:val="-2"/>
          <w:sz w:val="28"/>
          <w:szCs w:val="28"/>
        </w:rPr>
        <w:t xml:space="preserve">в отношении </w:t>
      </w:r>
      <w:r w:rsidRPr="00382E0F" w:rsidR="002F7234">
        <w:rPr>
          <w:color w:val="000000" w:themeColor="text1"/>
          <w:spacing w:val="-2"/>
          <w:sz w:val="28"/>
          <w:szCs w:val="28"/>
        </w:rPr>
        <w:t>ИП Феденко А.А.</w:t>
      </w:r>
      <w:r w:rsidRPr="00382E0F" w:rsidR="003C30C7">
        <w:rPr>
          <w:color w:val="000000" w:themeColor="text1"/>
          <w:spacing w:val="-2"/>
          <w:sz w:val="28"/>
          <w:szCs w:val="28"/>
        </w:rPr>
        <w:t xml:space="preserve"> </w:t>
      </w:r>
      <w:r w:rsidRPr="00382E0F">
        <w:rPr>
          <w:color w:val="000000" w:themeColor="text1"/>
          <w:spacing w:val="-2"/>
          <w:sz w:val="28"/>
          <w:szCs w:val="28"/>
        </w:rPr>
        <w:t>протокола об административном правонарушении.</w:t>
      </w:r>
    </w:p>
    <w:p w:rsidR="000A437A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382E0F">
        <w:rPr>
          <w:color w:val="000000" w:themeColor="text1"/>
          <w:spacing w:val="-2"/>
          <w:sz w:val="28"/>
          <w:szCs w:val="28"/>
          <w:shd w:val="clear" w:color="auto" w:fill="FFFFFF"/>
        </w:rPr>
        <w:t xml:space="preserve">Факт 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совершения</w:t>
      </w:r>
      <w:r w:rsidRPr="00382E0F" w:rsidR="00432C3C">
        <w:rPr>
          <w:color w:val="000000" w:themeColor="text1"/>
          <w:spacing w:val="-2"/>
          <w:sz w:val="28"/>
          <w:szCs w:val="28"/>
        </w:rPr>
        <w:t xml:space="preserve"> </w:t>
      </w:r>
      <w:r w:rsidRPr="00382E0F" w:rsidR="002F7234">
        <w:rPr>
          <w:color w:val="000000" w:themeColor="text1"/>
          <w:spacing w:val="-2"/>
          <w:sz w:val="28"/>
          <w:szCs w:val="28"/>
        </w:rPr>
        <w:t xml:space="preserve">ИП Феденко А.А. </w:t>
      </w:r>
      <w:r w:rsidRPr="00382E0F" w:rsidR="00115DA7">
        <w:rPr>
          <w:color w:val="000000" w:themeColor="text1"/>
          <w:spacing w:val="-2"/>
          <w:sz w:val="28"/>
          <w:szCs w:val="28"/>
          <w:lang w:bidi="ru-RU"/>
        </w:rPr>
        <w:t xml:space="preserve">вменяемого 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административного правонаруш</w:t>
      </w:r>
      <w:r w:rsidRPr="00382E0F" w:rsidR="00115DA7">
        <w:rPr>
          <w:color w:val="000000" w:themeColor="text1"/>
          <w:spacing w:val="-2"/>
          <w:sz w:val="28"/>
          <w:szCs w:val="28"/>
          <w:lang w:bidi="ru-RU"/>
        </w:rPr>
        <w:t xml:space="preserve">ения 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подтверждается:</w:t>
      </w:r>
    </w:p>
    <w:p w:rsidR="000A437A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382E0F">
        <w:rPr>
          <w:color w:val="000000" w:themeColor="text1"/>
          <w:spacing w:val="-2"/>
          <w:sz w:val="28"/>
          <w:szCs w:val="28"/>
          <w:lang w:bidi="ru-RU"/>
        </w:rPr>
        <w:t xml:space="preserve">- протоколом об административном правонарушении от </w:t>
      </w:r>
      <w:r w:rsidRPr="00382E0F" w:rsidR="00DD3EC2">
        <w:rPr>
          <w:color w:val="000000" w:themeColor="text1"/>
          <w:spacing w:val="-2"/>
          <w:sz w:val="28"/>
          <w:szCs w:val="28"/>
          <w:lang w:bidi="ru-RU"/>
        </w:rPr>
        <w:t>27.06.2026</w:t>
      </w:r>
      <w:r w:rsidRPr="00382E0F" w:rsidR="00D4293E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382E0F" w:rsidR="002F7234">
        <w:rPr>
          <w:color w:val="000000" w:themeColor="text1"/>
          <w:spacing w:val="-2"/>
          <w:sz w:val="28"/>
          <w:szCs w:val="28"/>
        </w:rPr>
        <w:t xml:space="preserve"> предусмотренном частью 25 стать</w:t>
      </w:r>
      <w:r w:rsidRPr="00382E0F" w:rsidR="00420E00">
        <w:rPr>
          <w:color w:val="000000" w:themeColor="text1"/>
          <w:spacing w:val="-2"/>
          <w:sz w:val="28"/>
          <w:szCs w:val="28"/>
        </w:rPr>
        <w:t>и</w:t>
      </w:r>
      <w:r w:rsidRPr="00382E0F" w:rsidR="002F7234">
        <w:rPr>
          <w:color w:val="000000" w:themeColor="text1"/>
          <w:spacing w:val="-2"/>
          <w:sz w:val="28"/>
          <w:szCs w:val="28"/>
        </w:rPr>
        <w:t xml:space="preserve"> 19.5 КоАП РФ</w:t>
      </w:r>
      <w:r w:rsidRPr="00382E0F" w:rsidR="00D4293E">
        <w:rPr>
          <w:color w:val="000000" w:themeColor="text1"/>
          <w:spacing w:val="-2"/>
          <w:sz w:val="28"/>
          <w:szCs w:val="28"/>
          <w:lang w:bidi="ru-RU"/>
        </w:rPr>
        <w:t xml:space="preserve">, 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 xml:space="preserve">в котором изложены обстоятельства совершения </w:t>
      </w:r>
      <w:r w:rsidRPr="00382E0F" w:rsidR="002F7234">
        <w:rPr>
          <w:color w:val="000000" w:themeColor="text1"/>
          <w:spacing w:val="-2"/>
          <w:sz w:val="28"/>
          <w:szCs w:val="28"/>
        </w:rPr>
        <w:t>ИП Феденко А.А.</w:t>
      </w:r>
      <w:r w:rsidRPr="00382E0F" w:rsidR="00DD3EC2">
        <w:rPr>
          <w:color w:val="000000" w:themeColor="text1"/>
          <w:spacing w:val="-2"/>
          <w:sz w:val="28"/>
          <w:szCs w:val="28"/>
        </w:rPr>
        <w:t xml:space="preserve"> </w:t>
      </w:r>
      <w:r w:rsidRPr="00382E0F" w:rsidR="004538AE">
        <w:rPr>
          <w:color w:val="000000" w:themeColor="text1"/>
          <w:spacing w:val="-2"/>
          <w:sz w:val="28"/>
          <w:szCs w:val="28"/>
          <w:lang w:bidi="ru-RU"/>
        </w:rPr>
        <w:t xml:space="preserve">административного 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 xml:space="preserve">правонарушения, а именно: </w:t>
      </w:r>
      <w:r w:rsidRPr="00382E0F" w:rsidR="005B1263">
        <w:rPr>
          <w:color w:val="000000" w:themeColor="text1"/>
          <w:spacing w:val="-2"/>
          <w:sz w:val="28"/>
          <w:szCs w:val="28"/>
          <w:shd w:val="clear" w:color="auto" w:fill="FFFFFF"/>
        </w:rPr>
        <w:t>невыполнение в установленный срок предписаний федеральных органов, осуществляющих государственный земельный надзор, в том числе</w:t>
      </w:r>
      <w:r w:rsidRPr="00382E0F" w:rsidR="006F2306">
        <w:rPr>
          <w:color w:val="000000" w:themeColor="text1"/>
          <w:spacing w:val="-2"/>
          <w:sz w:val="28"/>
          <w:szCs w:val="28"/>
          <w:shd w:val="clear" w:color="auto" w:fill="FFFFFF"/>
        </w:rPr>
        <w:t>,</w:t>
      </w:r>
      <w:r w:rsidRPr="00382E0F" w:rsidR="005B1263">
        <w:rPr>
          <w:color w:val="000000" w:themeColor="text1"/>
          <w:spacing w:val="-2"/>
          <w:sz w:val="28"/>
          <w:szCs w:val="28"/>
          <w:shd w:val="clear" w:color="auto" w:fill="FFFFFF"/>
        </w:rPr>
        <w:t xml:space="preserve"> в отношении земель сельскохозяйственного назначения, или их территориальных органов об устранении нарушений земельного законодательства</w:t>
      </w:r>
      <w:r w:rsidRPr="00382E0F" w:rsidR="00DD3EC2">
        <w:rPr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(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л.д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.</w:t>
      </w:r>
      <w:r w:rsidRPr="00382E0F" w:rsidR="00D4293E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382E0F" w:rsidR="007C0951">
        <w:rPr>
          <w:color w:val="000000" w:themeColor="text1"/>
          <w:spacing w:val="-2"/>
          <w:sz w:val="28"/>
          <w:szCs w:val="28"/>
          <w:lang w:bidi="ru-RU"/>
        </w:rPr>
        <w:t>5 - 10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);</w:t>
      </w:r>
    </w:p>
    <w:p w:rsidR="007C0951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382E0F">
        <w:rPr>
          <w:color w:val="000000" w:themeColor="text1"/>
          <w:spacing w:val="-2"/>
          <w:sz w:val="28"/>
          <w:szCs w:val="28"/>
          <w:lang w:bidi="ru-RU"/>
        </w:rPr>
        <w:t>- актом наблюдения от 20.07.2026 (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л.д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. 17 - 23);</w:t>
      </w:r>
    </w:p>
    <w:p w:rsidR="007C0951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  <w:lang w:bidi="ru-RU"/>
        </w:rPr>
        <w:t xml:space="preserve">- заданием на </w:t>
      </w:r>
      <w:r w:rsidRPr="00382E0F">
        <w:rPr>
          <w:color w:val="000000" w:themeColor="text1"/>
          <w:spacing w:val="-2"/>
          <w:sz w:val="28"/>
          <w:szCs w:val="28"/>
        </w:rPr>
        <w:t>проведение контрольного (надзорного) мероприятия (</w:t>
      </w:r>
      <w:r w:rsidRPr="00382E0F">
        <w:rPr>
          <w:color w:val="000000" w:themeColor="text1"/>
          <w:spacing w:val="-2"/>
          <w:sz w:val="28"/>
          <w:szCs w:val="28"/>
        </w:rPr>
        <w:t>л.д</w:t>
      </w:r>
      <w:r w:rsidRPr="00382E0F">
        <w:rPr>
          <w:color w:val="000000" w:themeColor="text1"/>
          <w:spacing w:val="-2"/>
          <w:sz w:val="28"/>
          <w:szCs w:val="28"/>
        </w:rPr>
        <w:t>. 34);</w:t>
      </w:r>
    </w:p>
    <w:p w:rsidR="007C0951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- актом 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выездного обследования от 20.07.2026 (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л.д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. 38 - 40);</w:t>
      </w:r>
    </w:p>
    <w:p w:rsidR="007C0951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  <w:lang w:bidi="ru-RU"/>
        </w:rPr>
        <w:t xml:space="preserve">- заданием на </w:t>
      </w:r>
      <w:r w:rsidRPr="00382E0F">
        <w:rPr>
          <w:color w:val="000000" w:themeColor="text1"/>
          <w:spacing w:val="-2"/>
          <w:sz w:val="28"/>
          <w:szCs w:val="28"/>
        </w:rPr>
        <w:t>проведение контрольного (надзорного) мероприятия (</w:t>
      </w:r>
      <w:r w:rsidRPr="00382E0F">
        <w:rPr>
          <w:color w:val="000000" w:themeColor="text1"/>
          <w:spacing w:val="-2"/>
          <w:sz w:val="28"/>
          <w:szCs w:val="28"/>
        </w:rPr>
        <w:t>л.д</w:t>
      </w:r>
      <w:r w:rsidRPr="00382E0F">
        <w:rPr>
          <w:color w:val="000000" w:themeColor="text1"/>
          <w:spacing w:val="-2"/>
          <w:sz w:val="28"/>
          <w:szCs w:val="28"/>
        </w:rPr>
        <w:t>. 45);</w:t>
      </w:r>
    </w:p>
    <w:p w:rsidR="007C0951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- предписанием от 22.04.2026 (</w:t>
      </w:r>
      <w:r w:rsidRPr="00382E0F">
        <w:rPr>
          <w:color w:val="000000" w:themeColor="text1"/>
          <w:spacing w:val="-2"/>
          <w:sz w:val="28"/>
          <w:szCs w:val="28"/>
        </w:rPr>
        <w:t>л.д</w:t>
      </w:r>
      <w:r w:rsidRPr="00382E0F">
        <w:rPr>
          <w:color w:val="000000" w:themeColor="text1"/>
          <w:spacing w:val="-2"/>
          <w:sz w:val="28"/>
          <w:szCs w:val="28"/>
        </w:rPr>
        <w:t>. 53 - 55);</w:t>
      </w:r>
    </w:p>
    <w:p w:rsidR="007C0951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- актом наблюдения от 22.04.2026 (</w:t>
      </w:r>
      <w:r w:rsidRPr="00382E0F">
        <w:rPr>
          <w:color w:val="000000" w:themeColor="text1"/>
          <w:spacing w:val="-2"/>
          <w:sz w:val="28"/>
          <w:szCs w:val="28"/>
        </w:rPr>
        <w:t>л.д</w:t>
      </w:r>
      <w:r w:rsidRPr="00382E0F">
        <w:rPr>
          <w:color w:val="000000" w:themeColor="text1"/>
          <w:spacing w:val="-2"/>
          <w:sz w:val="28"/>
          <w:szCs w:val="28"/>
        </w:rPr>
        <w:t>. 59 - 64);</w:t>
      </w:r>
    </w:p>
    <w:p w:rsidR="007C0951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- 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 xml:space="preserve">заданием на </w:t>
      </w:r>
      <w:r w:rsidRPr="00382E0F">
        <w:rPr>
          <w:color w:val="000000" w:themeColor="text1"/>
          <w:spacing w:val="-2"/>
          <w:sz w:val="28"/>
          <w:szCs w:val="28"/>
        </w:rPr>
        <w:t>проведение контрольного (надзорного) мероприятия (</w:t>
      </w:r>
      <w:r w:rsidRPr="00382E0F">
        <w:rPr>
          <w:color w:val="000000" w:themeColor="text1"/>
          <w:spacing w:val="-2"/>
          <w:sz w:val="28"/>
          <w:szCs w:val="28"/>
        </w:rPr>
        <w:t>л.д</w:t>
      </w:r>
      <w:r w:rsidRPr="00382E0F">
        <w:rPr>
          <w:color w:val="000000" w:themeColor="text1"/>
          <w:spacing w:val="-2"/>
          <w:sz w:val="28"/>
          <w:szCs w:val="28"/>
        </w:rPr>
        <w:t>. 78);</w:t>
      </w:r>
    </w:p>
    <w:p w:rsidR="007C0951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- актом 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выездного обследования от 22.04.2026 (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л.д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. 82 - 84);</w:t>
      </w:r>
    </w:p>
    <w:p w:rsidR="007C0951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382E0F">
        <w:rPr>
          <w:color w:val="000000" w:themeColor="text1"/>
          <w:spacing w:val="-2"/>
          <w:sz w:val="28"/>
          <w:szCs w:val="28"/>
          <w:lang w:bidi="ru-RU"/>
        </w:rPr>
        <w:t xml:space="preserve">- заданием </w:t>
      </w:r>
      <w:r w:rsidRPr="00382E0F">
        <w:rPr>
          <w:color w:val="000000" w:themeColor="text1"/>
          <w:spacing w:val="-2"/>
          <w:sz w:val="28"/>
          <w:szCs w:val="28"/>
        </w:rPr>
        <w:t>на проведение контрольного (надзорного) мероприятия (</w:t>
      </w:r>
      <w:r w:rsidRPr="00382E0F">
        <w:rPr>
          <w:color w:val="000000" w:themeColor="text1"/>
          <w:spacing w:val="-2"/>
          <w:sz w:val="28"/>
          <w:szCs w:val="28"/>
        </w:rPr>
        <w:t>л.д</w:t>
      </w:r>
      <w:r w:rsidRPr="00382E0F">
        <w:rPr>
          <w:color w:val="000000" w:themeColor="text1"/>
          <w:spacing w:val="-2"/>
          <w:sz w:val="28"/>
          <w:szCs w:val="28"/>
        </w:rPr>
        <w:t>. 89).</w:t>
      </w:r>
    </w:p>
    <w:p w:rsidR="00870F74" w:rsidRPr="00382E0F" w:rsidP="00870F74">
      <w:pPr>
        <w:autoSpaceDE w:val="0"/>
        <w:autoSpaceDN w:val="0"/>
        <w:adjustRightInd w:val="0"/>
        <w:ind w:right="19"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870F74" w:rsidRPr="00382E0F" w:rsidP="00870F74">
      <w:pPr>
        <w:autoSpaceDE w:val="0"/>
        <w:autoSpaceDN w:val="0"/>
        <w:adjustRightInd w:val="0"/>
        <w:ind w:right="19"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Протокол об административном правонарушении и другие материалы дела составлены в соответствии с нормами Кодекса Российской Федерации об административных правонарушениях,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870F74" w:rsidRPr="00382E0F" w:rsidP="00870F74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Оценивая процессуальные документы, мировой судья исходит из добросовестного отношения должностных лиц к исполнению своих служебных </w:t>
      </w:r>
      <w:r w:rsidRPr="00382E0F">
        <w:rPr>
          <w:rStyle w:val="apple-converted-space"/>
          <w:color w:val="000000" w:themeColor="text1"/>
          <w:sz w:val="28"/>
          <w:szCs w:val="28"/>
        </w:rPr>
        <w:t> </w:t>
      </w:r>
      <w:r w:rsidRPr="00382E0F">
        <w:rPr>
          <w:color w:val="000000" w:themeColor="text1"/>
          <w:sz w:val="28"/>
          <w:szCs w:val="28"/>
        </w:rPr>
        <w:t>обязанностей. Выполнение должностным лицом своих служебных обязанностей само по себе не является основанием полагать, что они заинтересованы в исходе дела.</w:t>
      </w:r>
    </w:p>
    <w:p w:rsidR="00870F74" w:rsidRPr="00382E0F" w:rsidP="00870F74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 xml:space="preserve">Составленные по делу об административном правонарушении процессуальные документы соответствуют требованиям Кодекса Российской Федерации об административных правонарушениях, в связи с чем, являются допустимыми, достоверными, а в своей совокупности достаточными доказательствами, собранными в соответствии с правилами </w:t>
      </w:r>
      <w:r w:rsidRPr="00382E0F">
        <w:rPr>
          <w:rStyle w:val="snippetequal"/>
          <w:color w:val="000000" w:themeColor="text1"/>
          <w:sz w:val="28"/>
          <w:szCs w:val="28"/>
        </w:rPr>
        <w:t>ст.ст</w:t>
      </w:r>
      <w:r w:rsidRPr="00382E0F">
        <w:rPr>
          <w:rStyle w:val="snippetequal"/>
          <w:color w:val="000000" w:themeColor="text1"/>
          <w:sz w:val="28"/>
          <w:szCs w:val="28"/>
        </w:rPr>
        <w:t xml:space="preserve">. 26.2, 26.11 </w:t>
      </w:r>
      <w:r w:rsidRPr="00382E0F">
        <w:rPr>
          <w:color w:val="000000" w:themeColor="text1"/>
          <w:sz w:val="28"/>
          <w:szCs w:val="28"/>
        </w:rPr>
        <w:t>Кодекса Российской Федерации об административных правонарушениях.</w:t>
      </w:r>
    </w:p>
    <w:p w:rsidR="00870F74" w:rsidRPr="00382E0F" w:rsidP="00870F7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Оснований для прекращения производства по  делу в отношении ИП Феденко А.А., предусмотренных ст. 24.5 Кодекса Российской Федерации об административных правонарушениях, вопреки доводам защитника ИП Феденко А.А. - Жукова А.И.</w:t>
      </w:r>
      <w:r w:rsidRPr="00382E0F">
        <w:rPr>
          <w:color w:val="000000" w:themeColor="text1"/>
          <w:sz w:val="28"/>
          <w:szCs w:val="28"/>
          <w:lang w:bidi="ru-RU"/>
        </w:rPr>
        <w:t xml:space="preserve">, </w:t>
      </w:r>
      <w:r w:rsidRPr="00382E0F">
        <w:rPr>
          <w:color w:val="000000" w:themeColor="text1"/>
          <w:sz w:val="28"/>
          <w:szCs w:val="28"/>
        </w:rPr>
        <w:t xml:space="preserve"> не имеется.</w:t>
      </w:r>
    </w:p>
    <w:p w:rsidR="00870F74" w:rsidRPr="00382E0F" w:rsidP="00870F74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 xml:space="preserve">Таким образом, неустранимые сомнения, которые в силу требований </w:t>
      </w:r>
      <w:hyperlink r:id="rId4" w:history="1">
        <w:r w:rsidRPr="00382E0F">
          <w:rPr>
            <w:color w:val="000000" w:themeColor="text1"/>
            <w:sz w:val="28"/>
            <w:szCs w:val="28"/>
          </w:rPr>
          <w:t>статьи 1.5</w:t>
        </w:r>
      </w:hyperlink>
      <w:r w:rsidRPr="00382E0F">
        <w:rPr>
          <w:color w:val="000000" w:themeColor="text1"/>
          <w:sz w:val="28"/>
          <w:szCs w:val="28"/>
        </w:rPr>
        <w:t xml:space="preserve"> КоАП РФ могли быть истолкованы в пользу ИП Феденко А.А., по делу не установлены, принцип презумпции невиновности, а также иные процессуальные требования, предусмотренные КоАП РФ, не нарушены.</w:t>
      </w:r>
    </w:p>
    <w:p w:rsidR="00870F74" w:rsidRPr="00382E0F" w:rsidP="00870F74">
      <w:pPr>
        <w:pStyle w:val="20"/>
        <w:shd w:val="clear" w:color="auto" w:fill="auto"/>
        <w:tabs>
          <w:tab w:val="left" w:pos="783"/>
        </w:tabs>
        <w:spacing w:after="0" w:line="240" w:lineRule="auto"/>
        <w:ind w:right="19" w:firstLine="709"/>
        <w:jc w:val="both"/>
        <w:rPr>
          <w:color w:val="000000" w:themeColor="text1"/>
          <w:sz w:val="28"/>
          <w:szCs w:val="28"/>
          <w:lang w:eastAsia="ru-RU"/>
        </w:rPr>
      </w:pPr>
      <w:r w:rsidRPr="00382E0F">
        <w:rPr>
          <w:color w:val="000000" w:themeColor="text1"/>
          <w:sz w:val="28"/>
          <w:szCs w:val="28"/>
        </w:rPr>
        <w:t>Оценив представленные доказательства по делу</w:t>
      </w:r>
      <w:r w:rsidRPr="00382E0F">
        <w:rPr>
          <w:color w:val="000000" w:themeColor="text1"/>
          <w:sz w:val="28"/>
          <w:szCs w:val="28"/>
          <w:lang w:bidi="ru-RU"/>
        </w:rPr>
        <w:t xml:space="preserve"> </w:t>
      </w:r>
      <w:r w:rsidRPr="00382E0F">
        <w:rPr>
          <w:color w:val="000000" w:themeColor="text1"/>
          <w:sz w:val="28"/>
          <w:szCs w:val="28"/>
        </w:rPr>
        <w:t xml:space="preserve">на предмет допустимости, достоверности, достаточности в соответствии с требованиями </w:t>
      </w:r>
      <w:hyperlink r:id="rId5" w:history="1">
        <w:r w:rsidRPr="00382E0F">
          <w:rPr>
            <w:rStyle w:val="Hyperlink"/>
            <w:color w:val="000000" w:themeColor="text1"/>
            <w:sz w:val="28"/>
            <w:szCs w:val="28"/>
            <w:u w:val="none"/>
          </w:rPr>
          <w:t>статьи 26.11</w:t>
        </w:r>
      </w:hyperlink>
      <w:r w:rsidRPr="00382E0F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</w:t>
      </w:r>
      <w:r w:rsidRPr="00382E0F">
        <w:rPr>
          <w:color w:val="000000" w:themeColor="text1"/>
          <w:sz w:val="28"/>
          <w:szCs w:val="28"/>
          <w:lang w:bidi="ru-RU"/>
        </w:rPr>
        <w:t xml:space="preserve"> </w:t>
      </w:r>
      <w:r w:rsidRPr="00382E0F">
        <w:rPr>
          <w:color w:val="000000" w:themeColor="text1"/>
          <w:sz w:val="28"/>
          <w:szCs w:val="28"/>
        </w:rPr>
        <w:t>прихожу к выводу, что</w:t>
      </w:r>
      <w:r w:rsidRPr="00382E0F">
        <w:rPr>
          <w:color w:val="000000" w:themeColor="text1"/>
          <w:sz w:val="28"/>
          <w:szCs w:val="28"/>
          <w:lang w:bidi="ru-RU"/>
        </w:rPr>
        <w:t xml:space="preserve"> </w:t>
      </w:r>
      <w:r w:rsidRPr="00382E0F">
        <w:rPr>
          <w:color w:val="000000" w:themeColor="text1"/>
          <w:sz w:val="28"/>
          <w:szCs w:val="28"/>
        </w:rPr>
        <w:t>виновность ИП Феденко А.А. в совершении им административного правонарушения, предусмотренного частью 25 статьи 19.5 Кодекса Российской Федерации об административных правонарушениях, доказана и нашла свое подтверждение.</w:t>
      </w:r>
    </w:p>
    <w:p w:rsidR="00870F74" w:rsidRPr="00382E0F" w:rsidP="00870F74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Доводы защитника ИП Феденко А.А. - Жукова  А.И., изложенные в письменном ходатайстве о прекращении производства по делу являются несостоятельными в виде следующего.</w:t>
      </w:r>
    </w:p>
    <w:p w:rsidR="00870F74" w:rsidRPr="00382E0F" w:rsidP="00870F7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 xml:space="preserve">Согласно ФГИС ЕГРН, земельному участку площадью 700 +/- 9 кв. м, расположенному по адресу: </w:t>
      </w:r>
      <w:r w:rsidRPr="00382E0F" w:rsidR="00382E0F">
        <w:rPr>
          <w:color w:val="000000" w:themeColor="text1"/>
          <w:spacing w:val="-2"/>
          <w:sz w:val="28"/>
          <w:szCs w:val="28"/>
        </w:rPr>
        <w:t>***</w:t>
      </w:r>
      <w:r w:rsidRPr="00382E0F">
        <w:rPr>
          <w:color w:val="000000" w:themeColor="text1"/>
          <w:spacing w:val="-2"/>
          <w:sz w:val="28"/>
          <w:szCs w:val="28"/>
        </w:rPr>
        <w:t xml:space="preserve">, присвоен кадастровый номер </w:t>
      </w:r>
      <w:r w:rsidRPr="00382E0F" w:rsidR="00382E0F">
        <w:rPr>
          <w:color w:val="000000" w:themeColor="text1"/>
          <w:spacing w:val="-2"/>
          <w:sz w:val="28"/>
          <w:szCs w:val="28"/>
        </w:rPr>
        <w:t>***</w:t>
      </w:r>
      <w:r w:rsidRPr="00382E0F">
        <w:rPr>
          <w:color w:val="000000" w:themeColor="text1"/>
          <w:spacing w:val="-2"/>
          <w:sz w:val="28"/>
          <w:szCs w:val="28"/>
        </w:rPr>
        <w:t xml:space="preserve">, категория земель - земли сельскохозяйственного назначения, вид разрешенного использования - ведение личного подсобного хозяйства на полевых участках, собственником данного земельного участка является ИП Феденко А.А. Согласно классификатору видов разрешенного использования земельных участков, утвержденному приказом </w:t>
      </w:r>
      <w:r w:rsidRPr="00382E0F">
        <w:rPr>
          <w:color w:val="000000" w:themeColor="text1"/>
          <w:spacing w:val="-2"/>
          <w:sz w:val="28"/>
          <w:szCs w:val="28"/>
        </w:rPr>
        <w:t>Росреестра</w:t>
      </w:r>
      <w:r w:rsidRPr="00382E0F">
        <w:rPr>
          <w:color w:val="000000" w:themeColor="text1"/>
          <w:spacing w:val="-2"/>
          <w:sz w:val="28"/>
          <w:szCs w:val="28"/>
        </w:rPr>
        <w:t xml:space="preserve"> от 10.11.2020 № </w:t>
      </w:r>
      <w:r w:rsidRPr="00382E0F">
        <w:rPr>
          <w:color w:val="000000" w:themeColor="text1"/>
          <w:spacing w:val="-2"/>
          <w:sz w:val="28"/>
          <w:szCs w:val="28"/>
        </w:rPr>
        <w:t>П</w:t>
      </w:r>
      <w:r w:rsidRPr="00382E0F">
        <w:rPr>
          <w:color w:val="000000" w:themeColor="text1"/>
          <w:spacing w:val="-2"/>
          <w:sz w:val="28"/>
          <w:szCs w:val="28"/>
        </w:rPr>
        <w:t xml:space="preserve">/0412 "Об утверждении классификатора видов разрешенного использования земельных участков", вид разрешенного использования "ведение личного подсобного хозяйства на полевых участках" (код - 1.16) предусматривает производство сельскохозяйственной продукции без права возведения объектов капитального строительства. </w:t>
      </w:r>
    </w:p>
    <w:p w:rsidR="00870F74" w:rsidRPr="00382E0F" w:rsidP="00870F74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382E0F">
        <w:rPr>
          <w:color w:val="000000" w:themeColor="text1"/>
          <w:sz w:val="28"/>
          <w:szCs w:val="28"/>
          <w:lang w:bidi="ru-RU"/>
        </w:rPr>
        <w:t>ИП Феденко А.А. не предприняты все возможные и необходимые меры для своевременного и надлежащего исполнения законного предписания контролирующего органа по устранению нарушения земельного законодательства.</w:t>
      </w:r>
    </w:p>
    <w:p w:rsidR="00870F74" w:rsidRPr="00382E0F" w:rsidP="00870F74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870F74" w:rsidRPr="00382E0F" w:rsidP="00870F74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  <w:lang w:bidi="ru-RU"/>
        </w:rPr>
        <w:t xml:space="preserve">Обстоятельств, смягчающих административную ответственность </w:t>
      </w:r>
      <w:r w:rsidRPr="00382E0F">
        <w:rPr>
          <w:color w:val="000000" w:themeColor="text1"/>
          <w:sz w:val="28"/>
          <w:szCs w:val="28"/>
        </w:rPr>
        <w:t>и о</w:t>
      </w:r>
      <w:r w:rsidRPr="00382E0F">
        <w:rPr>
          <w:color w:val="000000" w:themeColor="text1"/>
          <w:sz w:val="28"/>
          <w:szCs w:val="28"/>
          <w:lang w:bidi="ru-RU"/>
        </w:rPr>
        <w:t xml:space="preserve">бстоятельств, отягчающих административную ответственность </w:t>
      </w:r>
      <w:r w:rsidRPr="00382E0F">
        <w:rPr>
          <w:color w:val="000000" w:themeColor="text1"/>
          <w:sz w:val="28"/>
          <w:szCs w:val="28"/>
        </w:rPr>
        <w:t>ИП Феденко А.А.</w:t>
      </w:r>
      <w:r w:rsidRPr="00382E0F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382E0F">
        <w:rPr>
          <w:color w:val="000000" w:themeColor="text1"/>
          <w:sz w:val="28"/>
          <w:szCs w:val="28"/>
          <w:lang w:bidi="ru-RU"/>
        </w:rPr>
        <w:t>в ходе рассмотрения дела мировым судьей не установлено.</w:t>
      </w:r>
    </w:p>
    <w:p w:rsidR="00870F74" w:rsidRPr="00382E0F" w:rsidP="00870F74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  <w:lang w:bidi="ru-RU"/>
        </w:rPr>
        <w:t xml:space="preserve">С учетом характера совершенного </w:t>
      </w:r>
      <w:r w:rsidRPr="00382E0F">
        <w:rPr>
          <w:color w:val="000000" w:themeColor="text1"/>
          <w:sz w:val="28"/>
          <w:szCs w:val="28"/>
        </w:rPr>
        <w:t xml:space="preserve">ИП Феденко А.А. </w:t>
      </w:r>
      <w:r w:rsidRPr="00382E0F">
        <w:rPr>
          <w:color w:val="000000" w:themeColor="text1"/>
          <w:sz w:val="28"/>
          <w:szCs w:val="28"/>
          <w:lang w:bidi="ru-RU"/>
        </w:rPr>
        <w:t>административного правонарушения, данных его личности,</w:t>
      </w:r>
      <w:r w:rsidRPr="00382E0F">
        <w:rPr>
          <w:color w:val="000000" w:themeColor="text1"/>
          <w:sz w:val="28"/>
          <w:szCs w:val="28"/>
        </w:rPr>
        <w:t xml:space="preserve"> имущественного положения, с учетом отсутствия </w:t>
      </w:r>
      <w:r w:rsidRPr="00382E0F">
        <w:rPr>
          <w:color w:val="000000" w:themeColor="text1"/>
          <w:sz w:val="28"/>
          <w:szCs w:val="28"/>
          <w:lang w:bidi="ru-RU"/>
        </w:rPr>
        <w:t xml:space="preserve">обстоятельств, отягчающих административную ответственность </w:t>
      </w:r>
      <w:r w:rsidRPr="00382E0F">
        <w:rPr>
          <w:color w:val="000000" w:themeColor="text1"/>
          <w:sz w:val="28"/>
          <w:szCs w:val="28"/>
        </w:rPr>
        <w:t>ИП Феденко А.А.,</w:t>
      </w:r>
      <w:r w:rsidRPr="00382E0F">
        <w:rPr>
          <w:color w:val="000000" w:themeColor="text1"/>
          <w:sz w:val="28"/>
          <w:szCs w:val="28"/>
          <w:lang w:bidi="ru-RU"/>
        </w:rPr>
        <w:t xml:space="preserve"> считаю необходимым </w:t>
      </w:r>
      <w:r w:rsidRPr="00382E0F">
        <w:rPr>
          <w:color w:val="000000" w:themeColor="text1"/>
          <w:sz w:val="28"/>
          <w:szCs w:val="28"/>
        </w:rPr>
        <w:t xml:space="preserve">назначить ему административное наказание </w:t>
      </w:r>
      <w:r w:rsidRPr="00382E0F">
        <w:rPr>
          <w:color w:val="000000" w:themeColor="text1"/>
          <w:sz w:val="28"/>
          <w:szCs w:val="28"/>
        </w:rPr>
        <w:t>в виде административного штрафа в минимальном размере, предусмотренном санкцией части 25 статьи 19.5 КоАП РФ.</w:t>
      </w:r>
    </w:p>
    <w:p w:rsidR="00870F74" w:rsidRPr="00382E0F" w:rsidP="00870F74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Статьей 32.2 Кодекса Российской Федерации об административных правонарушениях установлен порядок исполнения постановления о наложении административного штрафа.</w:t>
      </w:r>
    </w:p>
    <w:p w:rsidR="00870F74" w:rsidRPr="00382E0F" w:rsidP="00870F74">
      <w:pPr>
        <w:spacing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 xml:space="preserve">  </w:t>
      </w:r>
      <w:r w:rsidRPr="00382E0F">
        <w:rPr>
          <w:color w:val="000000" w:themeColor="text1"/>
          <w:sz w:val="28"/>
          <w:szCs w:val="28"/>
        </w:rPr>
        <w:t>Частью 1.3-3 ст. 32.2 Кодекса Российской Федерации об административных правонарушениях при уплате административного штрафа за административное правонарушение, выявленное в ходе осуществления государственного контроля (надзора), муниципального контроля,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</w:t>
      </w:r>
      <w:r w:rsidRPr="00382E0F">
        <w:rPr>
          <w:color w:val="000000" w:themeColor="text1"/>
          <w:sz w:val="28"/>
          <w:szCs w:val="28"/>
        </w:rPr>
        <w:t xml:space="preserve"> в размере половины суммы наложенного административного штрафа, за исключением административных правонарушений, предусмотренных, в том чи</w:t>
      </w:r>
      <w:r w:rsidR="00382E0F">
        <w:rPr>
          <w:color w:val="000000" w:themeColor="text1"/>
          <w:sz w:val="28"/>
          <w:szCs w:val="28"/>
        </w:rPr>
        <w:t xml:space="preserve">сле </w:t>
      </w:r>
      <w:r w:rsidRPr="00382E0F">
        <w:rPr>
          <w:color w:val="000000" w:themeColor="text1"/>
          <w:sz w:val="28"/>
          <w:szCs w:val="28"/>
        </w:rPr>
        <w:t>ч. 25 ст. 19.5 КоАП РФ.</w:t>
      </w:r>
    </w:p>
    <w:p w:rsidR="00870F74" w:rsidRPr="00382E0F" w:rsidP="00870F74">
      <w:pPr>
        <w:spacing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 xml:space="preserve">  Таким образом, оснований для применения положений части 1.3-3 статьи 32.2 Кодекса Российской Федерации об административных правонарушениях в рассматриваемом деле не имеется, административный штраф должен быть уплачен в полном объеме.</w:t>
      </w:r>
    </w:p>
    <w:p w:rsidR="000A437A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382E0F">
        <w:rPr>
          <w:color w:val="000000" w:themeColor="text1"/>
          <w:spacing w:val="-2"/>
          <w:sz w:val="28"/>
          <w:szCs w:val="28"/>
          <w:lang w:bidi="ru-RU"/>
        </w:rPr>
        <w:t xml:space="preserve">На основании 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изложенного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 xml:space="preserve">, руководствуясь </w:t>
      </w:r>
      <w:r w:rsidRPr="00382E0F" w:rsidR="00CD4EA7">
        <w:rPr>
          <w:color w:val="000000" w:themeColor="text1"/>
          <w:spacing w:val="-2"/>
          <w:sz w:val="28"/>
          <w:szCs w:val="28"/>
        </w:rPr>
        <w:t>частью 25 стать</w:t>
      </w:r>
      <w:r w:rsidRPr="00382E0F" w:rsidR="00420E00">
        <w:rPr>
          <w:color w:val="000000" w:themeColor="text1"/>
          <w:spacing w:val="-2"/>
          <w:sz w:val="28"/>
          <w:szCs w:val="28"/>
        </w:rPr>
        <w:t>и</w:t>
      </w:r>
      <w:r w:rsidRPr="00382E0F" w:rsidR="00CD4EA7">
        <w:rPr>
          <w:color w:val="000000" w:themeColor="text1"/>
          <w:spacing w:val="-2"/>
          <w:sz w:val="28"/>
          <w:szCs w:val="28"/>
        </w:rPr>
        <w:t xml:space="preserve"> 19.5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 xml:space="preserve">, статьи 23.1, главой 29 </w:t>
      </w:r>
      <w:r w:rsidRPr="00382E0F" w:rsidR="00163A77">
        <w:rPr>
          <w:color w:val="000000" w:themeColor="text1"/>
          <w:spacing w:val="-2"/>
          <w:sz w:val="28"/>
          <w:szCs w:val="28"/>
        </w:rPr>
        <w:t>КоАП РФ</w:t>
      </w:r>
      <w:r w:rsidRPr="00382E0F">
        <w:rPr>
          <w:color w:val="000000" w:themeColor="text1"/>
          <w:spacing w:val="-2"/>
          <w:sz w:val="28"/>
          <w:szCs w:val="28"/>
          <w:lang w:bidi="ru-RU"/>
        </w:rPr>
        <w:t>, мировой судья,</w:t>
      </w:r>
    </w:p>
    <w:p w:rsidR="000A437A" w:rsidRPr="00382E0F" w:rsidP="0002618B">
      <w:pPr>
        <w:jc w:val="center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ПОСТАНОВИЛ: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 xml:space="preserve">Признать ИП Феденко Алексея Александровича виновным в совершении административного правонарушения, предусмотренного частью 25 статьи 19.5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30 000 </w:t>
      </w:r>
      <w:r w:rsidRPr="00382E0F">
        <w:rPr>
          <w:color w:val="000000" w:themeColor="text1"/>
          <w:sz w:val="28"/>
          <w:szCs w:val="28"/>
          <w:lang w:bidi="ru-RU"/>
        </w:rPr>
        <w:t>(тридцать тысяч) руб.</w:t>
      </w:r>
      <w:r w:rsidRPr="00382E0F">
        <w:rPr>
          <w:color w:val="000000" w:themeColor="text1"/>
          <w:sz w:val="28"/>
          <w:szCs w:val="28"/>
        </w:rPr>
        <w:t xml:space="preserve"> 00 коп.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382E0F">
        <w:rPr>
          <w:color w:val="000000" w:themeColor="text1"/>
          <w:sz w:val="28"/>
          <w:szCs w:val="28"/>
          <w:lang w:bidi="ru-RU"/>
        </w:rPr>
        <w:t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  <w:lang w:bidi="ru-RU"/>
        </w:rPr>
        <w:t xml:space="preserve">Предупредить </w:t>
      </w:r>
      <w:r w:rsidRPr="00382E0F">
        <w:rPr>
          <w:color w:val="000000" w:themeColor="text1"/>
          <w:sz w:val="28"/>
          <w:szCs w:val="28"/>
        </w:rPr>
        <w:t xml:space="preserve">ИП Феденко Алексея Александровича </w:t>
      </w:r>
      <w:r w:rsidRPr="00382E0F">
        <w:rPr>
          <w:color w:val="000000" w:themeColor="text1"/>
          <w:sz w:val="28"/>
          <w:szCs w:val="28"/>
          <w:lang w:bidi="ru-RU"/>
        </w:rPr>
        <w:t xml:space="preserve">об административной ответственности по </w:t>
      </w:r>
      <w:r w:rsidRPr="00382E0F">
        <w:rPr>
          <w:color w:val="000000" w:themeColor="text1"/>
          <w:sz w:val="28"/>
          <w:szCs w:val="28"/>
        </w:rPr>
        <w:t xml:space="preserve">части 1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382E0F">
          <w:rPr>
            <w:rStyle w:val="Hyperlink"/>
            <w:color w:val="000000" w:themeColor="text1"/>
            <w:spacing w:val="-2"/>
            <w:sz w:val="28"/>
            <w:szCs w:val="28"/>
            <w:u w:val="none"/>
          </w:rPr>
          <w:t xml:space="preserve">статьи </w:t>
        </w:r>
      </w:hyperlink>
      <w:r w:rsidRPr="00382E0F">
        <w:rPr>
          <w:color w:val="000000" w:themeColor="text1"/>
          <w:sz w:val="28"/>
          <w:szCs w:val="28"/>
        </w:rPr>
        <w:t xml:space="preserve">20.25 КоАП РФ </w:t>
      </w:r>
      <w:r w:rsidRPr="00382E0F">
        <w:rPr>
          <w:color w:val="000000" w:themeColor="text1"/>
          <w:sz w:val="28"/>
          <w:szCs w:val="28"/>
          <w:lang w:bidi="ru-RU"/>
        </w:rPr>
        <w:t>в случае несвоевременной уплаты административного штрафа, наложенного настоящим постановлением.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382E0F">
        <w:rPr>
          <w:color w:val="000000" w:themeColor="text1"/>
          <w:sz w:val="28"/>
          <w:szCs w:val="28"/>
        </w:rPr>
        <w:t xml:space="preserve">Платежные реквизиты для уплаты штрафа: </w:t>
      </w:r>
      <w:r w:rsidRPr="00382E0F">
        <w:rPr>
          <w:rFonts w:eastAsia="HG Mincho Light J"/>
          <w:color w:val="000000" w:themeColor="text1"/>
          <w:sz w:val="28"/>
          <w:szCs w:val="28"/>
        </w:rPr>
        <w:t>Россия, Республика Крым, 295000,  г. Симферополь, ул. Набережная им.60-летия СССР, 28, почтовый адрес:</w:t>
      </w:r>
      <w:r w:rsidRPr="00382E0F">
        <w:rPr>
          <w:rFonts w:eastAsia="HG Mincho Light J"/>
          <w:color w:val="000000" w:themeColor="text1"/>
          <w:sz w:val="28"/>
          <w:szCs w:val="28"/>
        </w:rPr>
        <w:t xml:space="preserve"> </w:t>
      </w:r>
      <w:r w:rsidRPr="00382E0F">
        <w:rPr>
          <w:rFonts w:eastAsia="HG Mincho Light J"/>
          <w:color w:val="000000" w:themeColor="text1"/>
          <w:sz w:val="28"/>
          <w:szCs w:val="28"/>
        </w:rPr>
        <w:t>Россия, Республика Крым, 295000,  г. Симферополь, ул. Набережная им.60-летия СССР, 28 Получатель:</w:t>
      </w:r>
      <w:r w:rsidRPr="00382E0F">
        <w:rPr>
          <w:rFonts w:eastAsia="HG Mincho Light J"/>
          <w:color w:val="000000" w:themeColor="text1"/>
          <w:sz w:val="28"/>
          <w:szCs w:val="28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382E0F">
        <w:rPr>
          <w:rFonts w:eastAsia="HG Mincho Light J"/>
          <w:color w:val="000000" w:themeColor="text1"/>
          <w:sz w:val="28"/>
          <w:szCs w:val="28"/>
        </w:rPr>
        <w:t xml:space="preserve"> </w:t>
      </w:r>
      <w:r w:rsidRPr="00382E0F">
        <w:rPr>
          <w:rFonts w:eastAsia="HG Mincho Light J"/>
          <w:color w:val="000000" w:themeColor="text1"/>
          <w:sz w:val="28"/>
          <w:szCs w:val="28"/>
        </w:rPr>
        <w:t xml:space="preserve">Симферополь, ИНН 9102013284 КПП 910201001 БИК 013510002, Единый казначейский счет 40102810645370000035, </w:t>
      </w:r>
      <w:r w:rsidRPr="00382E0F">
        <w:rPr>
          <w:rFonts w:eastAsia="HG Mincho Light J"/>
          <w:color w:val="000000" w:themeColor="text1"/>
          <w:sz w:val="28"/>
          <w:szCs w:val="28"/>
        </w:rPr>
        <w:t xml:space="preserve">Казначейский счет 03100643000000017500, Лицевой счет 04752203230 в УФК по Республике Крым, ОКТМО 35701000, Код Сводного реестра 35220323, КБК  828 1 16 01203 01 0025 140, ОКТМО 35647000, </w:t>
      </w:r>
      <w:r w:rsidRPr="00382E0F">
        <w:rPr>
          <w:color w:val="000000" w:themeColor="text1"/>
          <w:sz w:val="28"/>
          <w:szCs w:val="28"/>
          <w:lang w:bidi="ru-RU"/>
        </w:rPr>
        <w:t>УИН</w:t>
      </w:r>
      <w:r w:rsidRPr="00382E0F">
        <w:rPr>
          <w:color w:val="000000" w:themeColor="text1"/>
          <w:spacing w:val="-14"/>
          <w:sz w:val="28"/>
          <w:szCs w:val="28"/>
          <w:lang w:bidi="ru-RU"/>
        </w:rPr>
        <w:t xml:space="preserve"> </w:t>
      </w:r>
      <w:r w:rsidRPr="00382E0F" w:rsidR="00382E0F">
        <w:rPr>
          <w:color w:val="000000" w:themeColor="text1"/>
          <w:spacing w:val="-14"/>
          <w:sz w:val="28"/>
          <w:szCs w:val="28"/>
          <w:lang w:bidi="ru-RU"/>
        </w:rPr>
        <w:t>***</w:t>
      </w:r>
      <w:r w:rsidRPr="00382E0F">
        <w:rPr>
          <w:color w:val="000000" w:themeColor="text1"/>
          <w:spacing w:val="-14"/>
          <w:sz w:val="28"/>
          <w:szCs w:val="28"/>
          <w:lang w:bidi="ru-RU"/>
        </w:rPr>
        <w:t>.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приставу-исполнителю для исполнения в принудительном порядке.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  <w:r w:rsidRPr="00382E0F">
        <w:rPr>
          <w:color w:val="000000" w:themeColor="text1"/>
          <w:sz w:val="28"/>
          <w:szCs w:val="28"/>
        </w:rPr>
        <w:t>Настоящее постановление может быть обжаловано в Симферопольский районный суд Республики Крым в течение десяти дней со дня вручения или получения копии данного постановления.</w:t>
      </w:r>
    </w:p>
    <w:p w:rsidR="009B7D2A" w:rsidRPr="00382E0F" w:rsidP="009B7D2A">
      <w:pPr>
        <w:ind w:firstLine="709"/>
        <w:jc w:val="both"/>
        <w:rPr>
          <w:color w:val="000000" w:themeColor="text1"/>
          <w:sz w:val="28"/>
          <w:szCs w:val="28"/>
        </w:rPr>
      </w:pPr>
    </w:p>
    <w:p w:rsidR="000A437A" w:rsidRPr="00382E0F" w:rsidP="0002618B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382E0F">
        <w:rPr>
          <w:color w:val="000000" w:themeColor="text1"/>
          <w:spacing w:val="-2"/>
          <w:sz w:val="28"/>
          <w:szCs w:val="28"/>
        </w:rPr>
        <w:t>Мировой судья</w:t>
      </w:r>
      <w:r w:rsidRPr="00382E0F" w:rsidR="004538AE">
        <w:rPr>
          <w:color w:val="000000" w:themeColor="text1"/>
          <w:spacing w:val="-2"/>
          <w:sz w:val="28"/>
          <w:szCs w:val="28"/>
        </w:rPr>
        <w:tab/>
      </w:r>
      <w:r w:rsidRPr="00382E0F" w:rsidR="004538AE">
        <w:rPr>
          <w:color w:val="000000" w:themeColor="text1"/>
          <w:spacing w:val="-2"/>
          <w:sz w:val="28"/>
          <w:szCs w:val="28"/>
        </w:rPr>
        <w:tab/>
      </w:r>
      <w:r w:rsidRPr="00382E0F" w:rsidR="004538AE">
        <w:rPr>
          <w:color w:val="000000" w:themeColor="text1"/>
          <w:spacing w:val="-2"/>
          <w:sz w:val="28"/>
          <w:szCs w:val="28"/>
        </w:rPr>
        <w:tab/>
      </w:r>
      <w:r w:rsidRPr="00382E0F" w:rsidR="004538AE">
        <w:rPr>
          <w:color w:val="000000" w:themeColor="text1"/>
          <w:spacing w:val="-2"/>
          <w:sz w:val="28"/>
          <w:szCs w:val="28"/>
        </w:rPr>
        <w:tab/>
      </w:r>
      <w:r w:rsidRPr="00382E0F" w:rsidR="004538AE">
        <w:rPr>
          <w:color w:val="000000" w:themeColor="text1"/>
          <w:spacing w:val="-2"/>
          <w:sz w:val="28"/>
          <w:szCs w:val="28"/>
        </w:rPr>
        <w:tab/>
      </w:r>
      <w:r w:rsidRPr="00382E0F" w:rsidR="004538AE">
        <w:rPr>
          <w:color w:val="000000" w:themeColor="text1"/>
          <w:spacing w:val="-2"/>
          <w:sz w:val="28"/>
          <w:szCs w:val="28"/>
        </w:rPr>
        <w:tab/>
      </w:r>
      <w:r w:rsidRPr="00382E0F" w:rsidR="004538AE">
        <w:rPr>
          <w:color w:val="000000" w:themeColor="text1"/>
          <w:spacing w:val="-2"/>
          <w:sz w:val="28"/>
          <w:szCs w:val="28"/>
        </w:rPr>
        <w:tab/>
      </w:r>
      <w:r w:rsidRPr="00382E0F" w:rsidR="004538AE">
        <w:rPr>
          <w:color w:val="000000" w:themeColor="text1"/>
          <w:spacing w:val="-2"/>
          <w:sz w:val="28"/>
          <w:szCs w:val="28"/>
        </w:rPr>
        <w:tab/>
      </w:r>
      <w:r w:rsidRPr="00382E0F" w:rsidR="006B7824">
        <w:rPr>
          <w:color w:val="000000" w:themeColor="text1"/>
          <w:spacing w:val="-2"/>
          <w:sz w:val="28"/>
          <w:szCs w:val="28"/>
        </w:rPr>
        <w:t xml:space="preserve">С.Л. </w:t>
      </w:r>
      <w:r w:rsidRPr="00382E0F" w:rsidR="006B7824">
        <w:rPr>
          <w:color w:val="000000" w:themeColor="text1"/>
          <w:spacing w:val="-2"/>
          <w:sz w:val="28"/>
          <w:szCs w:val="28"/>
        </w:rPr>
        <w:t>Буйлова</w:t>
      </w:r>
    </w:p>
    <w:sectPr w:rsidSect="005C5AB4">
      <w:headerReference w:type="default" r:id="rId7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1580937"/>
      <w:docPartObj>
        <w:docPartGallery w:val="Page Numbers (Top of Page)"/>
        <w:docPartUnique/>
      </w:docPartObj>
    </w:sdtPr>
    <w:sdtContent>
      <w:p w:rsidR="000B745F" w:rsidP="000B745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E0F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794473A"/>
    <w:multiLevelType w:val="multilevel"/>
    <w:tmpl w:val="7438292A"/>
    <w:lvl w:ilvl="0">
      <w:start w:val="2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83A2BB6"/>
    <w:multiLevelType w:val="multilevel"/>
    <w:tmpl w:val="2632BF8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9DA4913"/>
    <w:multiLevelType w:val="multilevel"/>
    <w:tmpl w:val="508A56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0C9119E"/>
    <w:multiLevelType w:val="multilevel"/>
    <w:tmpl w:val="214EEF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714"/>
    <w:rsid w:val="00004A46"/>
    <w:rsid w:val="0002618B"/>
    <w:rsid w:val="0003529D"/>
    <w:rsid w:val="00041426"/>
    <w:rsid w:val="0005007B"/>
    <w:rsid w:val="0008113C"/>
    <w:rsid w:val="00090C1A"/>
    <w:rsid w:val="00097543"/>
    <w:rsid w:val="000A0F48"/>
    <w:rsid w:val="000A1874"/>
    <w:rsid w:val="000A437A"/>
    <w:rsid w:val="000A560A"/>
    <w:rsid w:val="000B035A"/>
    <w:rsid w:val="000B745F"/>
    <w:rsid w:val="00101636"/>
    <w:rsid w:val="00112DE3"/>
    <w:rsid w:val="00113C96"/>
    <w:rsid w:val="00114689"/>
    <w:rsid w:val="00115DA7"/>
    <w:rsid w:val="00131182"/>
    <w:rsid w:val="00135424"/>
    <w:rsid w:val="00145ABB"/>
    <w:rsid w:val="00161E0A"/>
    <w:rsid w:val="00163A77"/>
    <w:rsid w:val="001641DA"/>
    <w:rsid w:val="00196911"/>
    <w:rsid w:val="001A6BB8"/>
    <w:rsid w:val="001C05F6"/>
    <w:rsid w:val="001D0438"/>
    <w:rsid w:val="001F1F07"/>
    <w:rsid w:val="00205E9C"/>
    <w:rsid w:val="00207D09"/>
    <w:rsid w:val="002239C9"/>
    <w:rsid w:val="00227522"/>
    <w:rsid w:val="00235C21"/>
    <w:rsid w:val="002408D7"/>
    <w:rsid w:val="00240A94"/>
    <w:rsid w:val="00244FB2"/>
    <w:rsid w:val="00246CDD"/>
    <w:rsid w:val="002606A6"/>
    <w:rsid w:val="00262CEB"/>
    <w:rsid w:val="002645B9"/>
    <w:rsid w:val="002B023C"/>
    <w:rsid w:val="002B297A"/>
    <w:rsid w:val="002B5A2B"/>
    <w:rsid w:val="002D0E71"/>
    <w:rsid w:val="002E4A38"/>
    <w:rsid w:val="002F7234"/>
    <w:rsid w:val="00312EA5"/>
    <w:rsid w:val="00321970"/>
    <w:rsid w:val="00342811"/>
    <w:rsid w:val="00345B71"/>
    <w:rsid w:val="00346A8C"/>
    <w:rsid w:val="00346BA5"/>
    <w:rsid w:val="003712A3"/>
    <w:rsid w:val="00382E0F"/>
    <w:rsid w:val="00384356"/>
    <w:rsid w:val="0039139B"/>
    <w:rsid w:val="003A3C45"/>
    <w:rsid w:val="003A68AF"/>
    <w:rsid w:val="003C30C7"/>
    <w:rsid w:val="003C48DE"/>
    <w:rsid w:val="003D180C"/>
    <w:rsid w:val="003D236E"/>
    <w:rsid w:val="00400FF8"/>
    <w:rsid w:val="00414A2E"/>
    <w:rsid w:val="004152E4"/>
    <w:rsid w:val="00420E00"/>
    <w:rsid w:val="0042609D"/>
    <w:rsid w:val="00426678"/>
    <w:rsid w:val="00432C3C"/>
    <w:rsid w:val="00437506"/>
    <w:rsid w:val="0043771F"/>
    <w:rsid w:val="004462C7"/>
    <w:rsid w:val="004538AE"/>
    <w:rsid w:val="00460CB4"/>
    <w:rsid w:val="0046368A"/>
    <w:rsid w:val="00491835"/>
    <w:rsid w:val="00495360"/>
    <w:rsid w:val="004C7852"/>
    <w:rsid w:val="004D44BF"/>
    <w:rsid w:val="00501671"/>
    <w:rsid w:val="00515E1A"/>
    <w:rsid w:val="00517FD2"/>
    <w:rsid w:val="005279B8"/>
    <w:rsid w:val="00540384"/>
    <w:rsid w:val="005444C6"/>
    <w:rsid w:val="005506C8"/>
    <w:rsid w:val="00556557"/>
    <w:rsid w:val="00562AD4"/>
    <w:rsid w:val="00570F33"/>
    <w:rsid w:val="005741C0"/>
    <w:rsid w:val="00574702"/>
    <w:rsid w:val="00586593"/>
    <w:rsid w:val="0058755F"/>
    <w:rsid w:val="005A03AD"/>
    <w:rsid w:val="005A3AA9"/>
    <w:rsid w:val="005A3BC4"/>
    <w:rsid w:val="005A48DA"/>
    <w:rsid w:val="005B1263"/>
    <w:rsid w:val="005B1D09"/>
    <w:rsid w:val="005B3923"/>
    <w:rsid w:val="005C5A14"/>
    <w:rsid w:val="005C5AB4"/>
    <w:rsid w:val="005C5C20"/>
    <w:rsid w:val="005E0C10"/>
    <w:rsid w:val="005E2FE5"/>
    <w:rsid w:val="00602742"/>
    <w:rsid w:val="00603061"/>
    <w:rsid w:val="006049B2"/>
    <w:rsid w:val="0060551A"/>
    <w:rsid w:val="00627DA1"/>
    <w:rsid w:val="006320C5"/>
    <w:rsid w:val="0063470E"/>
    <w:rsid w:val="00634BA2"/>
    <w:rsid w:val="006359FC"/>
    <w:rsid w:val="006423F9"/>
    <w:rsid w:val="0064563E"/>
    <w:rsid w:val="0064673F"/>
    <w:rsid w:val="006555CD"/>
    <w:rsid w:val="00656F85"/>
    <w:rsid w:val="00657C94"/>
    <w:rsid w:val="0067004D"/>
    <w:rsid w:val="00671978"/>
    <w:rsid w:val="0067536C"/>
    <w:rsid w:val="006827D4"/>
    <w:rsid w:val="006858BA"/>
    <w:rsid w:val="006B42B7"/>
    <w:rsid w:val="006B7824"/>
    <w:rsid w:val="006C3714"/>
    <w:rsid w:val="006D3B12"/>
    <w:rsid w:val="006E1D23"/>
    <w:rsid w:val="006F2306"/>
    <w:rsid w:val="006F5B68"/>
    <w:rsid w:val="00713504"/>
    <w:rsid w:val="00721EB0"/>
    <w:rsid w:val="00722000"/>
    <w:rsid w:val="007250D2"/>
    <w:rsid w:val="00732CB9"/>
    <w:rsid w:val="00744D27"/>
    <w:rsid w:val="007512A1"/>
    <w:rsid w:val="0076113C"/>
    <w:rsid w:val="00761167"/>
    <w:rsid w:val="00764D50"/>
    <w:rsid w:val="00766BA6"/>
    <w:rsid w:val="0078180C"/>
    <w:rsid w:val="00781C7E"/>
    <w:rsid w:val="00784C9C"/>
    <w:rsid w:val="0078666F"/>
    <w:rsid w:val="0078704D"/>
    <w:rsid w:val="00797FF9"/>
    <w:rsid w:val="007A0954"/>
    <w:rsid w:val="007A2CBD"/>
    <w:rsid w:val="007C0951"/>
    <w:rsid w:val="007D3D88"/>
    <w:rsid w:val="007D6CF9"/>
    <w:rsid w:val="007D7EEC"/>
    <w:rsid w:val="007E55B5"/>
    <w:rsid w:val="007E591F"/>
    <w:rsid w:val="007F1042"/>
    <w:rsid w:val="00805D27"/>
    <w:rsid w:val="00817114"/>
    <w:rsid w:val="00827A71"/>
    <w:rsid w:val="00834A76"/>
    <w:rsid w:val="00843230"/>
    <w:rsid w:val="00867147"/>
    <w:rsid w:val="00867222"/>
    <w:rsid w:val="00870F74"/>
    <w:rsid w:val="00875B3B"/>
    <w:rsid w:val="00880761"/>
    <w:rsid w:val="0088535F"/>
    <w:rsid w:val="008A1CE5"/>
    <w:rsid w:val="008A3FB2"/>
    <w:rsid w:val="008B5442"/>
    <w:rsid w:val="008D0319"/>
    <w:rsid w:val="008E18CB"/>
    <w:rsid w:val="008E4D25"/>
    <w:rsid w:val="008F0367"/>
    <w:rsid w:val="008F0456"/>
    <w:rsid w:val="00904834"/>
    <w:rsid w:val="00913F8B"/>
    <w:rsid w:val="009211AB"/>
    <w:rsid w:val="0092682E"/>
    <w:rsid w:val="00933D4D"/>
    <w:rsid w:val="009563DE"/>
    <w:rsid w:val="009733B4"/>
    <w:rsid w:val="00973419"/>
    <w:rsid w:val="009760AA"/>
    <w:rsid w:val="009922A4"/>
    <w:rsid w:val="00992E82"/>
    <w:rsid w:val="00997A38"/>
    <w:rsid w:val="009A326C"/>
    <w:rsid w:val="009B2A6C"/>
    <w:rsid w:val="009B7D2A"/>
    <w:rsid w:val="009C249A"/>
    <w:rsid w:val="009C3AD0"/>
    <w:rsid w:val="009F10DD"/>
    <w:rsid w:val="00A00FB9"/>
    <w:rsid w:val="00A036EC"/>
    <w:rsid w:val="00A10BC1"/>
    <w:rsid w:val="00A14760"/>
    <w:rsid w:val="00A26753"/>
    <w:rsid w:val="00A33333"/>
    <w:rsid w:val="00A41454"/>
    <w:rsid w:val="00A464EC"/>
    <w:rsid w:val="00A7152F"/>
    <w:rsid w:val="00A8049E"/>
    <w:rsid w:val="00A80CD3"/>
    <w:rsid w:val="00A8140B"/>
    <w:rsid w:val="00A84570"/>
    <w:rsid w:val="00A87A43"/>
    <w:rsid w:val="00AB3B95"/>
    <w:rsid w:val="00AD34FC"/>
    <w:rsid w:val="00AE1FDD"/>
    <w:rsid w:val="00AE3B5D"/>
    <w:rsid w:val="00AE3D77"/>
    <w:rsid w:val="00AF2003"/>
    <w:rsid w:val="00AF59BE"/>
    <w:rsid w:val="00AF73AB"/>
    <w:rsid w:val="00B00425"/>
    <w:rsid w:val="00B350A0"/>
    <w:rsid w:val="00B368B7"/>
    <w:rsid w:val="00B47FAF"/>
    <w:rsid w:val="00B62488"/>
    <w:rsid w:val="00B67A8E"/>
    <w:rsid w:val="00B77D91"/>
    <w:rsid w:val="00B819C5"/>
    <w:rsid w:val="00B96484"/>
    <w:rsid w:val="00BB2AD7"/>
    <w:rsid w:val="00BD3FE8"/>
    <w:rsid w:val="00BE09F2"/>
    <w:rsid w:val="00BF5212"/>
    <w:rsid w:val="00C03CF7"/>
    <w:rsid w:val="00C0706B"/>
    <w:rsid w:val="00C30648"/>
    <w:rsid w:val="00C32019"/>
    <w:rsid w:val="00C327E0"/>
    <w:rsid w:val="00C52666"/>
    <w:rsid w:val="00C54FD4"/>
    <w:rsid w:val="00C574AB"/>
    <w:rsid w:val="00C7028D"/>
    <w:rsid w:val="00C7053A"/>
    <w:rsid w:val="00C75A8B"/>
    <w:rsid w:val="00C81ED9"/>
    <w:rsid w:val="00C97785"/>
    <w:rsid w:val="00CA5DB3"/>
    <w:rsid w:val="00CA6D78"/>
    <w:rsid w:val="00CA70CD"/>
    <w:rsid w:val="00CC4B26"/>
    <w:rsid w:val="00CD4EA7"/>
    <w:rsid w:val="00CF217E"/>
    <w:rsid w:val="00D011EC"/>
    <w:rsid w:val="00D21524"/>
    <w:rsid w:val="00D275A6"/>
    <w:rsid w:val="00D4293E"/>
    <w:rsid w:val="00D76DE5"/>
    <w:rsid w:val="00D84055"/>
    <w:rsid w:val="00D879A0"/>
    <w:rsid w:val="00DB6951"/>
    <w:rsid w:val="00DC2FC9"/>
    <w:rsid w:val="00DC6CA1"/>
    <w:rsid w:val="00DD3EC2"/>
    <w:rsid w:val="00DE5176"/>
    <w:rsid w:val="00DF5B8A"/>
    <w:rsid w:val="00DF7E65"/>
    <w:rsid w:val="00E048EB"/>
    <w:rsid w:val="00E21A50"/>
    <w:rsid w:val="00E41412"/>
    <w:rsid w:val="00E600B8"/>
    <w:rsid w:val="00E62097"/>
    <w:rsid w:val="00E7086A"/>
    <w:rsid w:val="00EB1158"/>
    <w:rsid w:val="00EC168A"/>
    <w:rsid w:val="00EC3E39"/>
    <w:rsid w:val="00EE0EE3"/>
    <w:rsid w:val="00EE2C27"/>
    <w:rsid w:val="00EE32EB"/>
    <w:rsid w:val="00EF5ADF"/>
    <w:rsid w:val="00EF7386"/>
    <w:rsid w:val="00F106AF"/>
    <w:rsid w:val="00F61DDB"/>
    <w:rsid w:val="00F814AF"/>
    <w:rsid w:val="00F94DCE"/>
    <w:rsid w:val="00FA28FE"/>
    <w:rsid w:val="00FB4A27"/>
    <w:rsid w:val="00FC086E"/>
    <w:rsid w:val="00FC28DE"/>
    <w:rsid w:val="00FD1B6E"/>
    <w:rsid w:val="00FE5DDA"/>
    <w:rsid w:val="00FF2B0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37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437A"/>
    <w:rPr>
      <w:color w:val="0000FF"/>
      <w:u w:val="single"/>
    </w:rPr>
  </w:style>
  <w:style w:type="table" w:customStyle="1" w:styleId="1">
    <w:name w:val="Сетка таблицы1"/>
    <w:basedOn w:val="TableNormal"/>
    <w:uiPriority w:val="59"/>
    <w:rsid w:val="000A437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32C3C"/>
    <w:pPr>
      <w:spacing w:before="100" w:beforeAutospacing="1" w:after="100" w:afterAutospacing="1"/>
    </w:pPr>
    <w:rPr>
      <w:color w:val="auto"/>
      <w:szCs w:val="24"/>
    </w:rPr>
  </w:style>
  <w:style w:type="paragraph" w:styleId="BalloonText">
    <w:name w:val="Balloon Text"/>
    <w:basedOn w:val="Normal"/>
    <w:link w:val="a"/>
    <w:uiPriority w:val="99"/>
    <w:semiHidden/>
    <w:unhideWhenUsed/>
    <w:rsid w:val="00BE09F2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E09F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_"/>
    <w:link w:val="20"/>
    <w:locked/>
    <w:rsid w:val="00870F7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870F74"/>
    <w:pPr>
      <w:widowControl w:val="0"/>
      <w:shd w:val="clear" w:color="auto" w:fill="FFFFFF"/>
      <w:spacing w:after="360" w:line="0" w:lineRule="atLeast"/>
      <w:jc w:val="center"/>
    </w:pPr>
    <w:rPr>
      <w:color w:val="auto"/>
      <w:sz w:val="26"/>
      <w:szCs w:val="26"/>
      <w:lang w:eastAsia="en-US"/>
    </w:rPr>
  </w:style>
  <w:style w:type="character" w:customStyle="1" w:styleId="apple-converted-space">
    <w:name w:val="apple-converted-space"/>
    <w:basedOn w:val="DefaultParagraphFont"/>
    <w:rsid w:val="00870F74"/>
  </w:style>
  <w:style w:type="character" w:customStyle="1" w:styleId="snippetequal">
    <w:name w:val="snippet_equal"/>
    <w:basedOn w:val="DefaultParagraphFont"/>
    <w:rsid w:val="00870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yperlink" Target="consultantplus://offline/ref=2051DF1BBA58121F14B061B528405CF698A9CD78FE91C83FDE908550A3EF92B73BA087F9DACEBBCDcE4BF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