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66C" w:rsidP="005E366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color w:val="FF0000"/>
          <w:sz w:val="28"/>
          <w:szCs w:val="28"/>
        </w:rPr>
        <w:t>0435/81/2025</w:t>
      </w:r>
    </w:p>
    <w:p w:rsidR="005E366C" w:rsidP="005E36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декабря 2025 года    </w:t>
      </w:r>
      <w:r w:rsidR="00232A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город Симферополь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366C" w:rsidP="005E366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51A4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5951A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5951A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5951A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5951A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5E366C" w:rsidP="005E36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24.04.2025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совершено при следующих обстоятельствах.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Постановлением  инженера по оперативной связи и специальной технике ЦАФАП ГАИ МВД по Республике Крым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8"/>
          <w:szCs w:val="28"/>
        </w:rPr>
        <w:t>статьи 12.9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22.02.2025.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23.04.2025, однако не уплатил административный штраф в предусмотренный законом срок.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и ст. 51 Конституции Российской Федерации. Ходатайств не заявлено.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судебное заседание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sz w:val="28"/>
          <w:szCs w:val="28"/>
          <w:lang w:bidi="ru-RU"/>
        </w:rPr>
        <w:t>извещен</w:t>
      </w:r>
      <w:r>
        <w:rPr>
          <w:rFonts w:ascii="Times New Roman" w:hAnsi="Times New Roman"/>
          <w:sz w:val="28"/>
          <w:szCs w:val="28"/>
          <w:lang w:bidi="ru-RU"/>
        </w:rPr>
        <w:t xml:space="preserve"> надлежаще в письменном ходатайстве просил о рассмотрении дела назначенного на 01.12.2025 на 09-47 часов в его отсутствие, с правонарушением согласен, просит назначить минимальное наказание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8"/>
          <w:szCs w:val="28"/>
        </w:rPr>
        <w:t>22.02.2025.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>
        <w:rPr>
          <w:rFonts w:ascii="Times New Roman" w:hAnsi="Times New Roman"/>
          <w:color w:val="FF0000"/>
          <w:sz w:val="28"/>
          <w:szCs w:val="28"/>
        </w:rPr>
        <w:t xml:space="preserve">23.04.2025, </w:t>
      </w:r>
      <w:r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уплачен.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представлено.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5951A4"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от 29.09.2025, в котором изложены обстоятельства совершения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(л.д.5),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5E366C" w:rsidP="005E36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 xml:space="preserve">1500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(одна тысяча пятьсот) рублей</w:t>
      </w:r>
      <w:r>
        <w:rPr>
          <w:rFonts w:ascii="Times New Roman" w:hAnsi="Times New Roman"/>
          <w:sz w:val="28"/>
          <w:szCs w:val="28"/>
        </w:rPr>
        <w:t>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5951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</w:t>
      </w:r>
      <w:r w:rsidRPr="005951A4" w:rsidR="005951A4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366C" w:rsidP="005E3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sectPr w:rsidSect="005E366C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9E"/>
    <w:rsid w:val="0010545F"/>
    <w:rsid w:val="00232A16"/>
    <w:rsid w:val="005951A4"/>
    <w:rsid w:val="005E366C"/>
    <w:rsid w:val="006B499E"/>
    <w:rsid w:val="00CB4A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3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