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05-0001/82/2023</w:t>
      </w:r>
    </w:p>
    <w:p w:rsidR="00A77B3E"/>
    <w:p w:rsidR="00A77B3E">
      <w:r>
        <w:tab/>
        <w:tab/>
        <w:tab/>
        <w:t xml:space="preserve">                     П О С Т А Н О В Л Е Н И Е</w:t>
      </w:r>
    </w:p>
    <w:p w:rsidR="00A77B3E">
      <w:r>
        <w:t xml:space="preserve">                                               </w:t>
      </w:r>
    </w:p>
    <w:p w:rsidR="00A77B3E">
      <w:r>
        <w:t xml:space="preserve">«10» января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УССР, паспортные данные Федеральной миграционной службой, код подразделения 900-002, зарегистрированного и проживающего по адресу: адрес, </w:t>
      </w:r>
    </w:p>
    <w:p w:rsidR="00A77B3E">
      <w:r>
        <w:t>у с т а н о в и л:</w:t>
      </w:r>
    </w:p>
    <w:p w:rsidR="00A77B3E">
      <w:r>
        <w:t>фио 15 октября 2022 года в 08 часов 37 минут на автодороге Р215 Астрахань-Махачкала, 37 км + 500 м вблизи адрес, управляя транспортным средством – автомобилем «SKODA OCTAVIA», государственный регистрационный знак Е118ОО82,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15 октября 2022 года инспектором ДПС ОСР ГИБДД УМВД России по адрес составлен протокол 30 КУ № 469123 об административном правонарушении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24 ноября 2022 года указанный протокол об административном правонарушении и иные материалы поступили в судебный участок №82 Симферопольского судебного района, рассмотрение дела назначено на 13.12.2022 в 11:20 часов. </w:t>
      </w:r>
    </w:p>
    <w:p w:rsidR="00A77B3E">
      <w:r>
        <w:t xml:space="preserve">В связи с неявкой лица, привлекаемого к административной ответственности, рассмотрение дела было отложено на 10.01.2023 в 10:20 часов.    </w:t>
      </w:r>
    </w:p>
    <w:p w:rsidR="00A77B3E">
      <w:r>
        <w:t>Из содержания части 1 статьи 4.5 Кодекса Российской Федерации об административных правонарушениях следует, что постановление по делу об административном правонарушении, предусмотренном частью 4 статьи 12.15 Кодекса Российской Федерации об административных правонарушениях, не может быть вынесено по истечении трех месяцев со дня совершения административного правонарушения.</w:t>
      </w:r>
    </w:p>
    <w:p w:rsidR="00A77B3E">
      <w:r>
        <w:t>В силу части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77B3E">
      <w:r>
        <w:t>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p>
    <w:p w:rsidR="00A77B3E">
      <w:r>
        <w:t>Вместе с тем, Постановлением Конституционного Суда РФ от 17.05.2022 N 19-П «По делу о проверке конституционности части 1 статьи 4.5 Кодекса Российской Федерации об административных правонарушениях в связи с жалобой гражданки фио» часть 1 статьи 4.5 КоАП Российской Федерации признана не соответствующей Конституции Российской Федерации, ее статьям 19 (часть 1), 46 (часть 1), 49 (часть 1) и 55 (часть 3), в той мере, в какой в системе действующего правового регулирования неопределенность ее нормативного содержания порождает неоднозначное решение вопроса о дне, начиная с которого должен исчисляться срок давности привлечения к административной ответственности за совершение перечисленных в ней административных правонарушений, и тем самым допускает произвольное определение в качестве такого дня как дня совершения административного правонарушения, так и дня, следующего за днем совершения административного правонарушения.</w:t>
      </w:r>
    </w:p>
    <w:p w:rsidR="00A77B3E">
      <w:r>
        <w:t>Впредь до внесения в законодательство об административных правонарушениях изменений, вытекающих из настоящего Постановления, исчисление срока давности привлечения к административной ответственности в соответствии с частью 1 статьи 4.5 КоАП Российской Федерации должно осуществляться начиная со дня совершения административного правонарушения.</w:t>
      </w:r>
    </w:p>
    <w:p w:rsidR="00A77B3E">
      <w:r>
        <w:t>Учитывая изложенное, по делу об административном правонарушении в отношении фио,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начал течь с 15 октября 2022 года, приостанавливался с 25 октября 2022 года до 24 ноября 2022 года, и на момент рассмотрения дела - 10 января 2023 года - не истек.</w:t>
      </w:r>
    </w:p>
    <w:p w:rsidR="00A77B3E">
      <w:r>
        <w:t xml:space="preserve">фио в судебное заседание не явился, о месте и времени рассмотрения дела извещен надлежащим образом, 09.01.2023 подал возражение, согласно которому вину в совершении административного правонарушения не признал, просил рассмотреть дело в его отсутствие по причине невозможности явки, с учетом поданных пояснений. Указал на то, что начал обгон впереди идущего транспортного средства вне зоны действия запрещающих знаков. При завершении обгона прерывистая разметка стала переходить в сплошную, ввиду чего с учетом дорожной обстановки, а также скорости автомобилей им было принято решение о завершении маневра. Через несколько километров транспортное средство под управлением фио было остановлено сотрудником ГИБДД, который уведомил о допущенном нарушении, однако предоставленная инспектором видеозапись не позволила достоверно проанализировать момент правонарушения.                  </w:t>
      </w:r>
    </w:p>
    <w:p w:rsidR="00A77B3E">
      <w:r>
        <w:t>Изучив протокол об административном правонарушении, возражение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управляя транспортным средством – автомобилем «SKODA OCTAVIA», государственный регистрационный знак Е118ОО82, 15 октября 2022 года в 08 часов 37 минут на автодороге Р215 Астрахань-Махачкала, 37 км + 500 м вблизи адрес,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30 КУ № 469123 об административном правонарушении от 15.10.2022 (л.д. 1), диском с имеющейся на нем видеозаписью обстоятельств совершения административного правонарушения (л.д. 6), иными материалами. </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 xml:space="preserve">Довод фио, изложенный в письменном возражении, о том, что, заканчивая маневр, он действовал в ситуации необходимости и завершил обгон в зоне действия запрещающей разметки, оценив сложившуюся дорожную ситуацию, не влечет его освобождение от административной ответственности. </w:t>
      </w:r>
    </w:p>
    <w:p w:rsidR="00A77B3E">
      <w:r>
        <w:t>В соответствии со статьей 2.7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Вместе с тем, объективных данных, свидетельствующих о том, что фио действовал в состоянии крайней необходимости, в материалах дела не имеется. Доказательств того, что вышеуказанные действия совершены им вынуждено, при обстоятельствах, которые отвечают условиям, при наличии которых в соответствии со статьей 2.7 Кодекса Российской Федерации об административных правонарушениях возникает состояние крайней необходимости, фио не представлено.</w:t>
      </w:r>
    </w:p>
    <w:p w:rsidR="00A77B3E">
      <w:r>
        <w:t xml:space="preserve">Довод фио об отсутствии в совершенном им деянии состава вменяемого административного правонарушения ввиду того, что в материалах дела, а именно на видеозаписи, не имеется достаточных доказательств его вины, является несостоятельным и отклоняется мировым судьей. </w:t>
      </w:r>
    </w:p>
    <w:p w:rsidR="00A77B3E">
      <w:r>
        <w:t>Из представленных в материалы дела данных видеофиксации следует, что движение автомобиля под управлением фио при совершении маневра обгона, осуществлялось с выездом на полосу дороги, предназначенную для встречного движения. Горизонтальная дорожная разметка 1.1, пересечение которой Правилами дорожного движения запрещено, видна на видеофиксации, и место расположения автомобиля при выполнении маневра обгона впереди идущего транспортного средства, не оставляет сомнения в выезде автомобиля под управлением фио на полосу, предназначенную для встречного движения.</w:t>
      </w:r>
    </w:p>
    <w:p w:rsidR="00A77B3E">
      <w:r>
        <w:t xml:space="preserve">Наличие на описываемом участке дороги дорожной разметки 1.1 подтверждается видеозаписью, видимость разметки не ограничена. Изложенное объективно свидетельствует о неправильной оценке фио дорожной ситуации, что привело к совершению им описанного выше правонарушения, при том, что исходя из разъяснений, изложенных в п. 15 Постановления Пленума Верховного Суда РФ от 25.06.2019 N 20,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A77B3E">
      <w:r>
        <w:t xml:space="preserve">Более того, вопреки доводу фио, на видеозаписи при совершении административного правонарушения достаточно четко определяется автомобиль «SKODA OCTAVIA», государственный регистрационный знак Е118ОО82, в кузове белого цвета, соответствующий характеристикам автомобиля, принадлежащего фио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УССР, паспортные данные Федеральной миграционной службой, код подразделения 900-002,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получатель – УФК по адрес (УМВД России по адрес) ИНН 3015032610, КПП 301501001, р/с: 03100643000000012500, банк получателя: Отделение Астрахань Банка России//УФК по адрес, КБК 18811601123010001140, БИК: 011203901, ОКТМО: 12701000, УИН: 18810430220750041303.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