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3275D">
      <w:pPr>
        <w:ind w:firstLine="426"/>
        <w:jc w:val="both"/>
      </w:pPr>
      <w:r>
        <w:t>Дело № 05-0374/82/2019</w:t>
      </w:r>
    </w:p>
    <w:p w:rsidR="00A77B3E" w:rsidP="00F3275D">
      <w:pPr>
        <w:ind w:firstLine="426"/>
        <w:jc w:val="both"/>
      </w:pPr>
      <w:r>
        <w:t>№05-0004/82/2020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>ПОСТАНОВЛЕНИЕ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 xml:space="preserve">«10» января 2020 года                                                                         г. Симферополь 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 15.5 Кодекса Российской Федерации об административны</w:t>
      </w:r>
      <w:r>
        <w:t>х правонарушениях в отношении должностного лица - директора Общества с ограниченной ответственностью «</w:t>
      </w:r>
      <w:r>
        <w:t>Интер</w:t>
      </w:r>
      <w:r>
        <w:t xml:space="preserve">-газ» </w:t>
      </w:r>
      <w:r>
        <w:t>Сухтаева</w:t>
      </w:r>
      <w:r>
        <w:t xml:space="preserve"> </w:t>
      </w:r>
      <w:r>
        <w:t>Исфета</w:t>
      </w:r>
      <w:r>
        <w:t xml:space="preserve">, паспортные данные, гражданина Российской Федерации, зарегистрированного и проживающего по адресу: адрес, 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>установил: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>Сухт</w:t>
      </w:r>
      <w:r>
        <w:t xml:space="preserve"> </w:t>
      </w:r>
      <w:r>
        <w:t>Ис</w:t>
      </w:r>
      <w:r>
        <w:t>фет</w:t>
      </w:r>
      <w:r>
        <w:t>, являясь должностным лицом – директором Общества с ограниченной ответственностью «</w:t>
      </w:r>
      <w:r>
        <w:t>Интер</w:t>
      </w:r>
      <w:r>
        <w:t>-газ», юридический адрес: Республика Крым, Симферопольский район, с. Фонтаны, ул. Чкалова, не исполнил обязанность по обеспечению своевременного предоставления в нал</w:t>
      </w:r>
      <w:r>
        <w:t>оговый орган налогового расчета по страховым взносам за 2018 год по сроку представления не позднее 30.01.2019 года, нарушив тем самым п. 7 ст. 431 Налогового кодекса Российской Федерации, чем совершил правонарушение, предусмотренное ст. 15.5 Кодекса Россий</w:t>
      </w:r>
      <w:r>
        <w:t>ской Федерации об административных правонарушениях.</w:t>
      </w:r>
    </w:p>
    <w:p w:rsidR="00A77B3E" w:rsidP="00F3275D">
      <w:pPr>
        <w:ind w:firstLine="426"/>
        <w:jc w:val="both"/>
      </w:pPr>
      <w:r>
        <w:t>Заместителем начальника отдела камеральных проверок №2  Межрайонной ИФНС №5 по Республике Крым Сорока О.С. в отношении директора Общества с ограниченной ответственностью «</w:t>
      </w:r>
      <w:r>
        <w:t>Интер</w:t>
      </w:r>
      <w:r>
        <w:t xml:space="preserve">-газ» </w:t>
      </w:r>
      <w:r>
        <w:t>Сухтаева</w:t>
      </w:r>
      <w:r>
        <w:t xml:space="preserve"> </w:t>
      </w:r>
      <w:r>
        <w:t>Исфета</w:t>
      </w:r>
      <w:r>
        <w:t xml:space="preserve"> 03.12.</w:t>
      </w:r>
      <w:r>
        <w:t xml:space="preserve">2019 года составлен протокол об административном правонарушении №91091924120229400003 по ст. 15.5 КоАП РФ.  </w:t>
      </w:r>
    </w:p>
    <w:p w:rsidR="00A77B3E" w:rsidP="00F3275D">
      <w:pPr>
        <w:ind w:firstLine="426"/>
        <w:jc w:val="both"/>
      </w:pPr>
      <w:r>
        <w:t>Сухт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ходатайств об о</w:t>
      </w:r>
      <w:r>
        <w:t xml:space="preserve">тложении рассмотрения дела суду не подавал. </w:t>
      </w:r>
    </w:p>
    <w:p w:rsidR="00A77B3E" w:rsidP="00F3275D">
      <w:pPr>
        <w:ind w:firstLine="426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</w:t>
      </w:r>
      <w:r>
        <w:t xml:space="preserve">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</w:t>
      </w:r>
      <w:r>
        <w:t xml:space="preserve">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F3275D">
      <w:pPr>
        <w:ind w:firstLine="426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</w:t>
      </w:r>
      <w:r>
        <w:t xml:space="preserve">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F3275D">
      <w:pPr>
        <w:ind w:firstLine="426"/>
        <w:jc w:val="both"/>
      </w:pPr>
      <w:r>
        <w:t>Пунктом 6 Постановления Плену</w:t>
      </w:r>
      <w:r>
        <w:t xml:space="preserve">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Российской </w:t>
      </w:r>
      <w:r>
        <w:t>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которого вед</w:t>
      </w:r>
      <w:r>
        <w:t>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</w:t>
      </w:r>
      <w:r>
        <w:t>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</w:t>
      </w:r>
      <w:r>
        <w:t>тправлений разряда «Судебное», утвержденных приказом ФГУП «Почта России» от 31 августа 2005 года № 343.</w:t>
      </w:r>
    </w:p>
    <w:p w:rsidR="00A77B3E" w:rsidP="00F3275D">
      <w:pPr>
        <w:ind w:firstLine="426"/>
        <w:jc w:val="both"/>
      </w:pPr>
      <w:r>
        <w:t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</w:t>
      </w:r>
      <w:r>
        <w:t xml:space="preserve"> </w:t>
      </w:r>
      <w:r>
        <w:t>Сухтаева</w:t>
      </w:r>
      <w:r>
        <w:t xml:space="preserve"> </w:t>
      </w:r>
      <w:r>
        <w:t>Исфета</w:t>
      </w:r>
      <w:r>
        <w:t xml:space="preserve"> о месте и времени рассмотрения дела путем направления судебных повесток о вызове в судебное заседание по адресу его регистрации и адресу места нахождения юридического лица. Однако указанные почтовые отправления были возвращены в адрес суде</w:t>
      </w:r>
      <w:r>
        <w:t xml:space="preserve">бного участка с отметкой почтового отделения о причинах возврата, в связи с истечением срока хранения.  </w:t>
      </w:r>
    </w:p>
    <w:p w:rsidR="00A77B3E" w:rsidP="00F3275D">
      <w:pPr>
        <w:ind w:firstLine="426"/>
        <w:jc w:val="both"/>
      </w:pPr>
      <w:r>
        <w:t xml:space="preserve">С учетом изложенного, мировой судья приходит к выводу о надлежащем извещении </w:t>
      </w:r>
      <w:r>
        <w:t>Сухт</w:t>
      </w:r>
      <w:r>
        <w:t xml:space="preserve"> о месте и времени рассмотрения дела об административном правонарушени</w:t>
      </w:r>
      <w:r>
        <w:t>и, с учетом рекомендаций данных в Постановлении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F3275D">
      <w:pPr>
        <w:ind w:firstLine="426"/>
        <w:jc w:val="both"/>
      </w:pPr>
      <w:r>
        <w:t xml:space="preserve">Изучив протокол об административном правонарушении, исследовав материалы </w:t>
      </w:r>
      <w:r>
        <w:t>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F3275D">
      <w:pPr>
        <w:ind w:firstLine="426"/>
        <w:jc w:val="both"/>
      </w:pPr>
      <w:r>
        <w:t>В соответствии со статьей 15.5 Кодекса Российской Федерации об административных правонарушениях нарушение у</w:t>
      </w:r>
      <w:r>
        <w:t>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</w:t>
      </w:r>
      <w:r>
        <w:t>от до пятисот рублей.</w:t>
      </w:r>
    </w:p>
    <w:p w:rsidR="00A77B3E" w:rsidP="00F3275D">
      <w:pPr>
        <w:ind w:firstLine="426"/>
        <w:jc w:val="both"/>
      </w:pPr>
      <w:r>
        <w:t>Статьей 19 Налогового кодекса РФ установлено, что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</w:t>
      </w:r>
      <w:r>
        <w:t>ги и (или) сборы.</w:t>
      </w:r>
    </w:p>
    <w:p w:rsidR="00A77B3E" w:rsidP="00F3275D">
      <w:pPr>
        <w:ind w:firstLine="426"/>
        <w:jc w:val="both"/>
      </w:pPr>
      <w:r>
        <w:t>В соответствии с подп. 4 п. 1 ст. 23 Налогового кодекса РФ налогоплательщик обязан, в том числе представлять в налоговый орган по месту учета налоговые декларации (расчеты), если такая обязанность установлена законодательством о налогах и</w:t>
      </w:r>
      <w:r>
        <w:t xml:space="preserve"> сборах.</w:t>
      </w:r>
    </w:p>
    <w:p w:rsidR="00A77B3E" w:rsidP="00F3275D">
      <w:pPr>
        <w:ind w:firstLine="426"/>
        <w:jc w:val="both"/>
      </w:pPr>
      <w:r>
        <w:t>На основании п. 5 ст. 23 Налогового кодекса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 w:rsidR="00A77B3E" w:rsidP="00F3275D">
      <w:pPr>
        <w:ind w:firstLine="426"/>
        <w:jc w:val="both"/>
      </w:pPr>
      <w:r>
        <w:t xml:space="preserve">Согласно подпункту 1 пункта </w:t>
      </w:r>
      <w:r>
        <w:t>1 статьи 419 Налогового кодекса Российской Федерации плательщиками страховых взносов признаются организации, являющиеся страхователями в соответствии с федеральными законами о конкретных видах обязательного социального страхования, в том числе производящие</w:t>
      </w:r>
      <w:r>
        <w:t xml:space="preserve"> выплаты и иные вознаграждения физическим лицам.</w:t>
      </w:r>
    </w:p>
    <w:p w:rsidR="00A77B3E" w:rsidP="00F3275D">
      <w:pPr>
        <w:ind w:firstLine="426"/>
        <w:jc w:val="both"/>
      </w:pPr>
      <w:r>
        <w:t>В соответствии с п. 7 ст. 431 Налогового кодекса Российской Федерации плательщики, указанные в подпункте 1 пункта 1 статьи 419 указанного Кодекса (за исключением физических лиц, производящих выплаты, указанн</w:t>
      </w:r>
      <w:r>
        <w:t>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</w:t>
      </w:r>
      <w:r>
        <w:t>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77B3E" w:rsidP="00F3275D">
      <w:pPr>
        <w:ind w:firstLine="426"/>
        <w:jc w:val="both"/>
      </w:pPr>
      <w:r>
        <w:t>В соответствии с ч. 1 ст. 7 ФЗ от 06.12.2011 г. N 40</w:t>
      </w:r>
      <w:r>
        <w:t>2-ФЗ "О бухгалтерском учете" ведение бухгалтерского учета и хранение документов бухгалтерского учета организуются руководителем экономического субъекта, за исключением случаев, если иное установлено бюджетным законодательством Российской Федерации.</w:t>
      </w:r>
    </w:p>
    <w:p w:rsidR="00A77B3E" w:rsidP="00F3275D">
      <w:pPr>
        <w:ind w:firstLine="426"/>
        <w:jc w:val="both"/>
      </w:pPr>
      <w:r>
        <w:t>Из мате</w:t>
      </w:r>
      <w:r>
        <w:t>риалов дела усматривается, что должностное лицо - директор Общества с ограниченной ответственностью «</w:t>
      </w:r>
      <w:r>
        <w:t>Интер</w:t>
      </w:r>
      <w:r>
        <w:t xml:space="preserve">-газ» </w:t>
      </w:r>
      <w:r>
        <w:t>Сухт</w:t>
      </w:r>
      <w:r>
        <w:t xml:space="preserve"> </w:t>
      </w:r>
      <w:r>
        <w:t>Исфет</w:t>
      </w:r>
      <w:r>
        <w:t xml:space="preserve">, будучи лицом, ответственным за деятельность возглавляемого юридического лица, не обеспечил своевременное предоставление в налоговый </w:t>
      </w:r>
      <w:r>
        <w:t>орган налогового расчета по страховым взносам за 2018 год, который относится к сведениям, необходимым для налогового контроля.</w:t>
      </w:r>
    </w:p>
    <w:p w:rsidR="00A77B3E" w:rsidP="00F3275D">
      <w:pPr>
        <w:ind w:firstLine="426"/>
        <w:jc w:val="both"/>
      </w:pPr>
      <w:r>
        <w:t xml:space="preserve">При этом </w:t>
      </w:r>
      <w:r>
        <w:t>Сухт</w:t>
      </w:r>
      <w:r>
        <w:t xml:space="preserve"> в материалы дела не представлено доказательств невозможности соблюдения установленных требований по своевременному </w:t>
      </w:r>
      <w:r>
        <w:t>предоставлению сведений в налоговый орган и принятии всех зависящих от него мер по их соблюдению.</w:t>
      </w:r>
    </w:p>
    <w:p w:rsidR="00A77B3E" w:rsidP="00F3275D">
      <w:pPr>
        <w:ind w:firstLine="426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</w:t>
      </w:r>
      <w:r>
        <w:t>№91091924120229400003 от 03.12.2019 года; надлежащим образом заверенной копией акта №362 от 28.06.2019 года налоговой проверки, в котором зафиксировано несвоевременное представление ООО «</w:t>
      </w:r>
      <w:r>
        <w:t>Интер</w:t>
      </w:r>
      <w:r>
        <w:t xml:space="preserve">-газ» с нарушением установленного законодательством о налогах и </w:t>
      </w:r>
      <w:r>
        <w:t>сборах срока, налогового расчета по страховым взносам за 2018 год; выпиской из Единого государственного реестра юридических лиц.</w:t>
      </w:r>
    </w:p>
    <w:p w:rsidR="00A77B3E" w:rsidP="00F3275D">
      <w:pPr>
        <w:ind w:firstLine="426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</w:t>
      </w:r>
      <w:r>
        <w:t xml:space="preserve">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</w:t>
      </w:r>
      <w:r>
        <w:t xml:space="preserve"> правонарушениях. </w:t>
      </w:r>
    </w:p>
    <w:p w:rsidR="00A77B3E" w:rsidP="00F3275D">
      <w:pPr>
        <w:ind w:firstLine="426"/>
        <w:jc w:val="both"/>
      </w:pPr>
      <w:r>
        <w:t>Оценив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</w:t>
      </w:r>
      <w:r>
        <w:t>Интер</w:t>
      </w:r>
      <w:r>
        <w:t xml:space="preserve">-газ» </w:t>
      </w:r>
      <w:r>
        <w:t>Сухтаева</w:t>
      </w:r>
      <w:r>
        <w:t xml:space="preserve"> </w:t>
      </w:r>
      <w:r>
        <w:t>Исфета</w:t>
      </w:r>
      <w:r>
        <w:t xml:space="preserve"> в совершении административного правонарушения, преду</w:t>
      </w:r>
      <w:r>
        <w:t>смотренного ст. 15.5 Кодекса Российской Федерации об административных правонарушениях, является доказанной.</w:t>
      </w:r>
    </w:p>
    <w:p w:rsidR="00A77B3E" w:rsidP="00F3275D">
      <w:pPr>
        <w:ind w:firstLine="426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Сухтаева</w:t>
      </w:r>
      <w:r>
        <w:t xml:space="preserve"> </w:t>
      </w:r>
      <w:r>
        <w:t>Исфета</w:t>
      </w:r>
      <w:r>
        <w:t>.</w:t>
      </w:r>
    </w:p>
    <w:p w:rsidR="00A77B3E" w:rsidP="00F3275D">
      <w:pPr>
        <w:ind w:firstLine="426"/>
        <w:jc w:val="both"/>
      </w:pPr>
      <w:r>
        <w:t>Обстоятельств, смягчающих,</w:t>
      </w:r>
      <w:r>
        <w:t xml:space="preserve"> отягчающих административную ответственность, не установлено.</w:t>
      </w:r>
    </w:p>
    <w:p w:rsidR="00A77B3E" w:rsidP="00F3275D">
      <w:pPr>
        <w:ind w:firstLine="426"/>
        <w:jc w:val="both"/>
      </w:pPr>
      <w:r>
        <w:t>Оценив все изложенное в совокупности, мировой судья приходит к выводу о назначении директору Общества с ограниченной ответственностью «</w:t>
      </w:r>
      <w:r>
        <w:t>Интер</w:t>
      </w:r>
      <w:r>
        <w:t xml:space="preserve">-газ» </w:t>
      </w:r>
      <w:r>
        <w:t>Сухтаеву</w:t>
      </w:r>
      <w:r>
        <w:t xml:space="preserve"> </w:t>
      </w:r>
      <w:r>
        <w:t>Исфету</w:t>
      </w:r>
      <w:r>
        <w:t xml:space="preserve"> административного наказания в пр</w:t>
      </w:r>
      <w:r>
        <w:t xml:space="preserve">еделах санкции ст. 15.5 Кодекса Российской Федерации об административных правонарушениях в виде предупреждения. </w:t>
      </w:r>
    </w:p>
    <w:p w:rsidR="00A77B3E" w:rsidP="00F3275D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>постановил: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>Признать дол</w:t>
      </w:r>
      <w:r>
        <w:t>жностное лицо – директора Общества с ограниченной ответственностью «</w:t>
      </w:r>
      <w:r>
        <w:t>Интер</w:t>
      </w:r>
      <w:r>
        <w:t xml:space="preserve">-газ» </w:t>
      </w:r>
      <w:r>
        <w:t>Сухтаева</w:t>
      </w:r>
      <w:r>
        <w:t xml:space="preserve"> </w:t>
      </w:r>
      <w:r>
        <w:t>Исфета</w:t>
      </w:r>
      <w:r>
        <w:t>, паспортные данные, виновным в совершении административного правонарушения, предусмотренного статьей 15.5 Кодекса Российской Федерации об административных правон</w:t>
      </w:r>
      <w:r>
        <w:t>арушениях и назначить ему наказание в виде предупреждения.</w:t>
      </w:r>
    </w:p>
    <w:p w:rsidR="00A77B3E" w:rsidP="00F3275D">
      <w:pPr>
        <w:ind w:firstLine="426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</w:t>
      </w:r>
      <w:r>
        <w:t>ого судебного района (Симферопольский муниципальный район) Республики Крым.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Л.М.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  <w:r>
        <w:t>4</w:t>
      </w:r>
    </w:p>
    <w:p w:rsidR="00A77B3E" w:rsidP="00F3275D">
      <w:pPr>
        <w:ind w:firstLine="426"/>
        <w:jc w:val="both"/>
      </w:pPr>
    </w:p>
    <w:p w:rsidR="00A77B3E" w:rsidP="00F3275D">
      <w:pPr>
        <w:ind w:firstLine="426"/>
        <w:jc w:val="both"/>
      </w:pPr>
    </w:p>
    <w:sectPr w:rsidSect="00F3275D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D"/>
    <w:rsid w:val="00A77B3E"/>
    <w:rsid w:val="00F327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