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05-0024/82/2019</w:t>
      </w:r>
    </w:p>
    <w:p w:rsidR="00A77B3E"/>
    <w:p w:rsidR="00A77B3E">
      <w:r>
        <w:t>ПОСТАНОВЛЕНИЕ</w:t>
      </w:r>
    </w:p>
    <w:p w:rsidR="00A77B3E"/>
    <w:p w:rsidR="00A77B3E">
      <w:r>
        <w:t xml:space="preserve">«18» февраля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Сейт-Аптиевой Шадие Раиповны, паспортные данные, гражданки России, зарегистрированной и проживающей по адресу: адрес., адрес, </w:t>
      </w:r>
    </w:p>
    <w:p w:rsidR="00A77B3E">
      <w:r>
        <w:t>у с т а н о в и л:</w:t>
      </w:r>
    </w:p>
    <w:p w:rsidR="00A77B3E">
      <w:r>
        <w:t xml:space="preserve">17 января 2019 года в 14 часов 00 минут, вблизи дома №21 по улице С. Эреджеповой в селе Фонтаны Симферопольского района, вблизи, Сейт-Аптиева  Шадие Раиповна, не имея государственной регистрации в качестве индивидуального предпринимателя, осуществляла предпринимательскую деятельность, а именно: торговлю рыбой.       </w:t>
      </w:r>
    </w:p>
    <w:p w:rsidR="00A77B3E">
      <w:r>
        <w:t>В отношении Сейт-Аптиевой Шадие Раиповны 17 января 2019 года старшим УУП ОУУП и ПДН ОМВД РФ по Симферопольскому району старшим лейтенантом полиции Побережным М.А. составлен протокол № РК – 245028 по части 1 статьи 14.1 Кодекса Российской Федерации об административных правонарушениях.</w:t>
      </w:r>
    </w:p>
    <w:p w:rsidR="00A77B3E">
      <w:r>
        <w:t xml:space="preserve">Сейт-Аптиева  в суде вину в совершении административного правонарушения признала, в содеянном раскаялась, по существу совершенного правонарушения дала пояснения в соответствии со сведениями, указанными в протоколе об административном правонарушении </w:t>
      </w:r>
    </w:p>
    <w:p w:rsidR="00A77B3E">
      <w:r>
        <w:t>Изучив протокол об административном правонарушении, заслушав Сейт-Аптиева ,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77B3E">
      <w:r>
        <w:t xml:space="preserve">Как следует из материалов дела, 17 января 2019 года в 13:30 часов, находясь по адресу: ул. С. Эреджеповой, вблизи дома №21, с. Фонтаны Симферопольского района Сейт-Аптиева , не имея государственной регистрации в качестве индивидуального предпринимателя, осуществляла предпринимательскую деятельность, а именно: осуществляла торговлю рыбой.        </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РК – 245028 от 17 января 2019 года, согласно которому Сейт-Аптиева  вину в совершенном правонарушении признала; рапортом ст. УУП ОУУП и ПДН ОМВД РФ по Симферопольскому району ст. лейтенанта полиции Побережным М.А. от 18.01.2019г.; письменным объяснением Сейт-Аптиева  от 17.01.2019 года, согласно которому она подтвердила факт осуществления ею продажи товаров с целью получения прибыли; фототаблицей с изображением места совершения торговли, где были выставлены образцы товаров; пояснениями Сейт-Аптиева , допрошенной в судебном заседании.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Сейт-Аптиева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 xml:space="preserve">При назначении наказания мировой судья учитывает характер совершенного правонарушения, данные о личности Сейт-Аптиева </w:t>
      </w:r>
    </w:p>
    <w:p w:rsidR="00A77B3E">
      <w:r>
        <w:t>Обстоятельством, смягчающим административную ответственность мировой судья признает раскаяние Сейт-Аптиева  в содеянном.</w:t>
      </w:r>
    </w:p>
    <w:p w:rsidR="00A77B3E">
      <w:r>
        <w:t>Обстоятельств,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Сейт-Аптиева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Сейт-Аптиеву Шадие Раиповну, паспортные данные, виновной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ей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р/сч 40101810335100010001, получатель УФК по Республике Крым ОМВД России по Симферопольскому району, ИНН 9102002300, КПП 910201001, ОКТМО 35647000, БИК 043510001, УИН 18880491190002450286, КБК 18811690020026000140. Назначение платежа: административный штраф (наименование вступившего в законную силу судебного акта, номер, дата, ФИО лица, подвергнутого административному наказанию)</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 xml:space="preserve">  </w:t>
        <w:tab/>
        <w:t xml:space="preserve">  </w:t>
        <w:tab/>
        <w:tab/>
        <w:tab/>
        <w:t xml:space="preserve">                        Гирина Л.М.</w:t>
      </w:r>
    </w:p>
    <w:p w:rsidR="00A77B3E"/>
    <w:p w:rsidR="00A77B3E">
      <w:r>
        <w:br w:type="page"/>
      </w:r>
    </w:p>
    <w:p w:rsidR="00A77B3E">
      <w:r>
        <w:t>Копия верна</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p w:rsidR="00A77B3E">
      <w:r>
        <w:t>Постановление не вступило в законную силу.</w:t>
      </w:r>
    </w:p>
    <w:p w:rsidR="00A77B3E">
      <w:r>
        <w:t>Оригинал постановления подшит в материалы дела 05-0024/82/2019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r>
        <w:t>.</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