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05-0059/82/2023</w:t>
      </w:r>
    </w:p>
    <w:p w:rsidR="00A77B3E"/>
    <w:p w:rsidR="00A77B3E">
      <w:r>
        <w:t>ПОСТАНОВЛЕНИЕ</w:t>
      </w:r>
    </w:p>
    <w:p w:rsidR="00A77B3E"/>
    <w:p w:rsidR="00A77B3E">
      <w:r>
        <w:t xml:space="preserve">«23» марта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 6.1.1 Кодекса Российской Федерации об административных правонарушениях в отношении фио, паспортные данные УзбССР, гражданина Российской Федерации, паспортные данные,</w:t>
      </w:r>
    </w:p>
    <w:p w:rsidR="00A77B3E">
      <w:r>
        <w:t>у с т а н о в и л:</w:t>
      </w:r>
    </w:p>
    <w:p w:rsidR="00A77B3E">
      <w:r>
        <w:t>24 января 2023 года примерно в 18:30 часов, находясь по адресу: адрес, фио нанес несовершеннолетнему Яникову фио побои, а именно: два удара в область лица, что причинило последнему физическую боль, но не повлекли последствий, указанных в статье 115 Уголовного кодекса Российской Федерации, тем самым совершил административное правонарушение, предусмотренное ст.6.1.1 Кодекса Российской Федерации об административных правонарушениях.</w:t>
      </w:r>
    </w:p>
    <w:p w:rsidR="00A77B3E">
      <w:r>
        <w:t xml:space="preserve">Согласно заключению эксперта №167 от 26.01.2023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 xml:space="preserve">По данному факту 16 марта 2023 года старшим инспектором ОПДН ОМВД России по Симферопольскому району составлен протокол об административном правонарушении №82 01 №120941 по ст. 6.1.1 КоАП Российской Федерации в отношении фио. </w:t>
      </w:r>
    </w:p>
    <w:p w:rsidR="00A77B3E">
      <w:r>
        <w:t xml:space="preserve">фио фио в судебном заседании вину в совершении административного правонарушения признал, пояснил, что 24 января 2023 года примерно в 18:30 часов, находясь по адресу: адрес, применил в отношении Яникова фио физическую силу – нанёс удары в область лица, в результате чего у фио образовался кровоподтек в области левого глаза. </w:t>
      </w:r>
    </w:p>
    <w:p w:rsidR="00A77B3E">
      <w:r>
        <w:t>Потерпевший Яников фио, в присутствии своего законного представителя – фио, в судебном заседании подтвердил, 24 января 2023 года примерно в 18:30 часов, находясь по адресу: адрес, столкнулся с фио, после чего, в ходе конфликта, фио нанёс ему побои, в результате которых у фио образовался кровоподтек в области левого глаза.</w:t>
      </w:r>
    </w:p>
    <w:p w:rsidR="00A77B3E">
      <w:r>
        <w:t xml:space="preserve">Изучив протокол об административном правонарушении, заслушав фио, несовершеннолетнего потерпевшего фио, в присутствии его законного представителя -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Так, мировым судьёй установлено, что 24 января 2023 года примерно в 18:30 часов, находясь по адресу: адрес, фио применил в отношении несовершеннолетнего фио физическую силу, нанес последнему побои, тем самым причинил фио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 xml:space="preserve">Установленные судом обстоятельства согласуются с заключением эксперта №167 от 26.01.2023 у фио обнаружено повреждение: кровоподтек в области левого глаза, которое, согласно указанному заключению, образовались в результате травматических воздействий твёрдыми тупыми предметами.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№120941; надлежащим образом заверенной копией заявления фио от 26.01.2023 на имя начальника ОМВД России по Симферопольскому району; письменными объяснениями фио от 26.01.2023; письменными объяснениями фио от 10.02.2023; заключением эксперта N167 от 26.01.2023 о судебно-медицинском освидетельствовании в отношении фио, согласно которому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пояснениями фио, несовершеннолетнего потерпевшего фио, данными в судебном заседании.</w:t>
      </w:r>
    </w:p>
    <w:p w:rsidR="00A77B3E">
      <w:r>
        <w:t>Локализация повреждений фио, указанных в заключении эксперта по результатам судебно-медицинского освидетельствования, соответствует письменным объяснениям потерпевшего и позволяет установить причинно-следственную связь между действиями фио и причиненным фио физическим вредом.</w:t>
      </w:r>
    </w:p>
    <w:p w:rsidR="00A77B3E">
      <w:r>
        <w:t>Обстоятельства, при которых фио данные насильственные действия были совершены, свидетельствуют о наличии у него умысла на их совершение.</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ст. 6.1.1 КоАП РФ.</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Учитывая характер совершенного правонарушения, мировой судья принимает во внимание, что допущенное фио административное правонарушение посягает на общественные отношения в сфере здоровья граждан.</w:t>
      </w:r>
    </w:p>
    <w:p w:rsidR="00A77B3E">
      <w:r>
        <w:t>При назначении наказания мировой судья учитывает характер совершенного правонарушения, данные о личности, имущественном положении  фио, который пояснил, что имеет постоянный источник дохода. 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При этом, как указано в протоколе об административном правонарушении, фио ранее к административной ответственности не привлекался и указанные сведения при рассмотрении дела в суде не опровергнуты.</w:t>
      </w:r>
    </w:p>
    <w:p w:rsidR="00A77B3E">
      <w:r>
        <w:t>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УзбССР, гражданина Российской Федерации, паспортные данные, виновным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0101 140, УИН 0410760300825000592306140.</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w:t>
        <w:tab/>
        <w:tab/>
        <w:tab/>
        <w:t>Гирина Л.М.</w:t>
      </w:r>
    </w:p>
    <w:p w:rsidR="00A77B3E">
      <w:r>
        <w:br w:type="page"/>
      </w:r>
    </w:p>
    <w:p w:rsidR="00A77B3E">
      <w:r>
        <w:t>Реквизиты для уплаты штрафа в размере 5000,00 руб. по постановлению мирового судьи судебного участка №82 Симферопольского судебного района (Симферопольский муниципальный район) Республики Крым от 03.04.2023 №05-0079/82/2023: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0101 140, УИН 0410760300825000592306140.</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