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05-0063/82/2023</w:t>
      </w:r>
    </w:p>
    <w:p w:rsidR="00A77B3E"/>
    <w:p w:rsidR="00A77B3E">
      <w:r>
        <w:t>ПОСТАНОВЛЕНИЕ</w:t>
      </w:r>
    </w:p>
    <w:p w:rsidR="00A77B3E"/>
    <w:p w:rsidR="00A77B3E">
      <w:r>
        <w:t xml:space="preserve">«25» апреля 2023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ст.15.33.2 Кодекса Российской Федерации об административных правонарушениях в отношении должностного лица – директора Общества с ограниченной ответственность «ИНТЕР-ГАЗ» Сухтаева Исфета, паспортные данные, гражданина Российской Федерации, паспортные данные Федеральной миграционной службой, код подразделения 900-003, зарегистрированного по адресу: адрес,</w:t>
      </w:r>
    </w:p>
    <w:p w:rsidR="00A77B3E">
      <w:r>
        <w:t>у с т а н о в и л:</w:t>
      </w:r>
    </w:p>
    <w:p w:rsidR="00A77B3E">
      <w:r>
        <w:t xml:space="preserve">Директором Общества с ограниченной ответственностью «ИНТЕР-ГАЗ» Сухтаевым Исфетом, по адресу местонахождения юридического лица: адрес, офис. 208, не предоставил в установленный срок (в течение 5 рабочих дней со дня получения уведомления) в соответствии с уведомлением об устранении ошибок и (или) несоответствий между представленными страхователем сведениями и сведениями, имеющимися у Пенсионного фонда Российской Федерации, корректирующие сведения индивидуального (персонифицированного) учета на застрахованных лиц, нарушив требования п. 5 ст. 17 Федерального закона N 27-ФЗ от 01 апреля 1996 года «Об индивидуальном (персонифицированном) учете в системе обязательного пенсионного страхования», чем совершил административное правонарушение, ответственность за которое предусмотрена частью 1 статьи 15.33.2 Кодекса Российской Федерации об административных правонарушениях. </w:t>
      </w:r>
    </w:p>
    <w:p w:rsidR="00A77B3E">
      <w:r>
        <w:t>Начальником отдела профессионального учета и обработки информации №6 Управления профессионального учета Отделения Фонда пенсионного и социального страхования Российской Федерации по Республике Крым Тыщенко Ю.П. в отношении директора Общества с ограниченной ответственностью «ИНТЕР-ГАЗ» Сухтаева Исфета 21.03.2023 составлен протокол об административном правонарушении №091S20230000081 по ч. 1 ст. 15.33.2 Кодекса Российской Федерации об административных правонарушениях.</w:t>
      </w:r>
    </w:p>
    <w:p w:rsidR="00A77B3E">
      <w:r>
        <w:t xml:space="preserve">фио Исфет в судебное заседание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 </w:t>
      </w:r>
    </w:p>
    <w:p w:rsidR="00A77B3E">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фио о месте и времени рассмотрения дела путем направления судебной повестки о вызове в судебное заседание по адресу регистрации. Однако, указанное отправление было возвращено отправителю в связи с истечением срока хранения в почтовом отделении.     </w:t>
      </w:r>
    </w:p>
    <w:p w:rsidR="00A77B3E">
      <w:r>
        <w:t>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15.33.2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должностных лиц в размере от трехсот до пятисот рублей.</w:t>
      </w:r>
    </w:p>
    <w:p w:rsidR="00A77B3E">
      <w:r>
        <w:t>В силу положений пунктов 1, 2 статьи 8 Федерального закона N 27-ФЗ от 01 апреля 1996 года «Об индивидуальном (персонифицированном) учете в системе обязательного пенсионного страхования» (далее - Закон N 27-ФЗ) сведения о застрахованных лицах представляются страхователями. Страхователь представляет в соответствующий орган Пенсионного фонда Российской Федерации сведения (за исключением сведений, предусмотренных пунктом 2.3 статьи 11 настоящего Федерального закона) о всех лицах, работающих у него по трудовому договору, а также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которых он уплачивает страховые взносы. Документы, содержащие указанные сведения, могут быть представлены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Документы в электронной форме, содержащие указанные сведения, должны быть подписаны электронной подписью в соответствии с Федеральным законом от 6 апреля 2011 года N 63-ФЗ «Об электронной подписи». Вид электронной подписи и порядок ее проверки устанавливаются Пенсионным фондом Российской Федерации.</w:t>
      </w:r>
    </w:p>
    <w:p w:rsidR="00A77B3E">
      <w:r>
        <w:t>Контроль за достоверностью сведений, представляемых страхователями в Пенсионный фонд Российской Федерации, осуществляется органами Пенсионного фонда Российской Федерации.</w:t>
      </w:r>
    </w:p>
    <w:p w:rsidR="00A77B3E">
      <w:r>
        <w:t>Сведения для индивидуального (персонифицированного) учета, представляемые в соответствии с настоящим Федеральным законом в органы Пенсионного фонда Российской Федерации, представляются в соответствии с порядком и инструкциями, устанавливаемыми Пенсионным фондом Российской Федерации. Формы и форматы сведений для индивидуального (персонифицированного) учета, порядок заполнения страхователями форм указанных сведений определяются Пенсионным фондом Российской Федерации.</w:t>
      </w:r>
    </w:p>
    <w:p w:rsidR="00A77B3E">
      <w:r>
        <w:t>Согласно части 5 статьи 17 указанного Закона при обнаружении в представленных страхователем сведениях ошибок и (или) несоответствий между представленными сведениями и сведениями, имеющимися у Пенсионного фонда Российской Федерации, уведомление об устранении в течение пяти рабочих дней имеющихся расхождений вручается страхователю лично под расписку, направляется по почте заказным письмом или передается в электронном виде по телекоммуникационным каналам связи.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w:t>
      </w:r>
    </w:p>
    <w:p w:rsidR="00A77B3E">
      <w:r>
        <w:t xml:space="preserve">В соответствии с п. 38 Приказа Минтруда России от 22.04.2020 N 211н  «Об утверждении Инструкции о порядке ведения индивидуального (персонифицированного) учета сведений о зарегистрированных лицах» при обнаружении в представленных страхователем индивидуальных сведениях ошибок и (или) их несоответствия индивидуальным сведениям, имеющимися у Пенсионного фонда Российской Федерации, а также несоответствия их формам и форматам, установленным Пенсионным фондом Российской Федерации, страхователю вручается уведомление об устранении в течение пяти рабочих дней имеющихся ошибок и несоответствий лично под расписку, или уведомление направляется по почте заказным письмом или передается в электронном виде по телекоммуникационным каналам связи. Уведомление должно содержать сведения об ошибках и (или) несоответствиях представленных индивидуальных сведений индивидуальным сведениям, имеющимся у Пенсионного фонда Российской Федерации, несоответствиях формам и форматам, установленным Пенсионным фондом Российской Федерации (протокол проверки). </w:t>
      </w:r>
    </w:p>
    <w:p w:rsidR="00A77B3E">
      <w:r>
        <w:t>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w:t>
      </w:r>
    </w:p>
    <w:p w:rsidR="00A77B3E">
      <w:r>
        <w:t>Датой получения страхователем уведомления, направленного в электронном виде по телекоммуникационным каналам связи, является дата, указанная в подтверждении о получении информационной системы страхователя.</w:t>
      </w:r>
    </w:p>
    <w:p w:rsidR="00A77B3E">
      <w:r>
        <w:t>Представленные страхователем индивидуальные сведения, содержащие ошибки и (или) несоответствия индивидуальным сведениям, имеющимся у Пенсионного фонда Российской Федерации, а также не соответствующие установленным формам и форматам, в индивидуальные лицевые счета застрахованных лиц не вносятся.</w:t>
      </w:r>
    </w:p>
    <w:p w:rsidR="00A77B3E">
      <w:r>
        <w:t>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Федерации уточненные индивидуальные сведения.</w:t>
      </w:r>
    </w:p>
    <w:p w:rsidR="00A77B3E">
      <w:r>
        <w:t>Из материалов дела усматривается, что уведомление об устранении ошибок и (или) несоответствий между представленными страхователем сведениями и сведениями, имеющимися у Пенсионного фонда Российской Федерации от 09.11.2022 №691 было направлено Обществу с ограниченной ответственностью «ИНТЕР-ГАЗ» почтовой корреспонденцией 24.10.2022 и вручено адресату 25.10.2022.</w:t>
      </w:r>
    </w:p>
    <w:p w:rsidR="00A77B3E">
      <w:r>
        <w:t xml:space="preserve">В течение пяти рабочих дней, установленных п. 38 Приказа Минтруда России от 22.04.2020 N 211н «Об утверждении Инструкции о порядке ведения индивидуального (персонифицированного) учета сведений о зарегистрированных лицах», а именно в срок до 08.11.2022 включительно, корректирующие сведения индивидуального (персонифицированного) учета на застрахованных лиц в соответствии с уведомлением об устранении ошибок и (или) несоответствий директором Общества с ограниченной ответственностью «ИНТЕР-ГАЗ» Сухтаевым Исфетом. в адрес Государственного учреждения - Отделения Пенсионного фонда Российской Федерации по Республике Крым не представлены. </w:t>
      </w:r>
    </w:p>
    <w:p w:rsidR="00A77B3E">
      <w:r>
        <w:t>В связи с выявленным нарушением, 21.03.2022 года в отношении директора Общества с ограниченной ответственностью «ИНТЕР-ГАЗ» Сухтаева Исфета, при наличии сведений о надлежащем уведомлении последнего о времени и месте составления протокола, начальником отдела профессионального учета и обработки информации №6 Управления профессионального учета Отделения Фонда пенсионного и социального страхования Российской Федерации по Республике Крым Ю.П. Тыщенко составлен протокол об административном правонарушении №091S20230000081 по части 1 статьи 15.33.2 Кодекса Российской Федерации об административных правонарушениях, в редакции, действовавшей на момент совершения вменяемого должностному лицу административного правонарушения.</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№091S20230000081 от 21.03.2023; надлежащим образом заверенной копией уведомления о составлении протокола от 06.02.2023 №91-08/28549, с приложением копии отчета об отслеживании отправления с почтовым идентификатором 29500079166539, согласно которому данное отправление было получено адресатом 08.02.2023; надлежащим образом заверенной копией уведомления о регистрации физического лица в территориальном органе Пенсионного фонда Российской федерации по месту жительства; выпиской из Единого государственного реестра юридических лиц; надлежащим образом заверенной копией уведомления об устранении ошибок и (или) несоответствий между представленными страхователем сведениями и сведениями, имеющимися у Пенсионного фонда Российской Федерации, которое было направлено Обществу с ограниченной ответственностью «ИНТЕР-ГАЗ» от 09.11.2022 №691 в электронном виде по телекоммуникационным каналам связи, получено 11.09.2022 и должно было быть исполнено в срок до 06.09.2022 включительно; надлежащим образом заверенной копией акта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от 01.11.2022 №091S18220009222; надлежащим образом заверенной копией решения о привлечении страхователя к ответственности за совершение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от 01.12.2022 №091S19220010018.</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о директора Общества с ограниченной ответственностью «ИНТЕР-ГАЗ» Сухтаева Исфета в совершении административного правонарушения, предусмотренного ч. 1 ст. 15.33.2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Сухтаева Исфета.</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директору Общества с ограниченной ответственностью «ИНТЕР-ГАЗ» Сухтаеву Исфету административного наказания в пределах санкции ч. 1 ст. 15.33.2 Кодекса Российской Федерации об административных правонарушениях – в виде административного штрафа в размере 300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должностное лицо - директора Общества с ограниченной ответственность «ИНТЕР-ГАЗ» Сухтаева Исфета, паспортные данные, гражданина Российской Федерации, паспортные данные Федеральной миграционной службой, код подразделения 900-003, виновным в совершении административного правонарушения, предусмотренного частью 1 статьи 15.33.2 Кодекса Российской Федерации об административных правонарушениях и назначить ему наказание в виде административного штрафа в размере 300 (триста)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 xml:space="preserve">Реквизиты для уплаты штрафа: наименование получателя платежа – УФК по Республике Крым (УФК по Республике Крым (Отделение Фонда пенсионного и социального страхования Российской Федерации по Республике Крым) корр.счет. 40102810645370000035, номер казначейского счета №03100643000000017500 Отделение Республика Крым Банка России//УФК по Республике Крым г. Симферополь, БИК 013510002, ОКТМО 35701000, ИНН 7706808265, КПП 910201001, КБК 79711601230060000140 – административные штрафы, установленные главой 15 Кодекса Российской Федерации об административных правонарушениях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Фонда пенсионного и социального страхования Российской Федерации. </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A77B3E"/>
    <w:p w:rsidR="00A77B3E">
      <w:r>
        <w:t xml:space="preserve">Мировой судья                     </w:t>
        <w:tab/>
        <w:t xml:space="preserve">  </w:t>
        <w:tab/>
        <w:tab/>
        <w:t xml:space="preserve">                                          Гирина Л.М.</w:t>
      </w:r>
    </w:p>
    <w:p w:rsidR="00A77B3E"/>
    <w:p w:rsidR="00A77B3E"/>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