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05-0066/82/2023</w:t>
      </w:r>
    </w:p>
    <w:p w:rsidR="00A77B3E"/>
    <w:p w:rsidR="00A77B3E">
      <w:r>
        <w:t>ПОСТАНОВЛЕНИЕ</w:t>
      </w:r>
    </w:p>
    <w:p w:rsidR="00A77B3E">
      <w:r>
        <w:t xml:space="preserve">«25» апреля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директора Общества с ограниченной ответственностью «ПРАЙМ-А» фио, паспортные данные, гражданки Российской Федерации, паспортные данные, </w:t>
      </w:r>
    </w:p>
    <w:p w:rsidR="00A77B3E">
      <w:r>
        <w:t>у с т а н о в и л:</w:t>
      </w:r>
    </w:p>
    <w:p w:rsidR="00A77B3E">
      <w:r>
        <w:t xml:space="preserve">Директором Общества с ограниченной ответственностью «ПРАЙМ-А» фио, по адресу местонахождения юридического лица: адрес, несвоевременно предоставлен в Отделение Пенсионного фонда Российской Федерации по Республике Крым ежемесячный отчет «Сведения о застрахованных лицах» по форме СЗВ-М за сентябрь 2022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Тищенко Ю.П. в отношении директора Общества с ограниченной ответственностью «ПРАЙМ-А» фио 21.03.2023 составлен протокол об административном правонарушении №091S20230000069 по ч. 1 ст. 15.33.2 Кодекса Российской Федерации об административных правонарушениях.</w:t>
      </w:r>
    </w:p>
    <w:p w:rsidR="00A77B3E">
      <w:r>
        <w:t xml:space="preserve">фио в судебном заседании вину в совершении административного правонарушения признала, дала пояснения в соответствии со сведениями, указанными в протоколе об административном правонарушении.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сентябрь 2022 года установлен не позднее 17 октября 2022 года.</w:t>
      </w:r>
    </w:p>
    <w:p w:rsidR="00A77B3E">
      <w:r>
        <w:t>Из материалов дела усматривается, что ежемесячный отчет «Сведения о застрахованных лицах» по форме СЗВ-М за сентябрь 2022 года с типом «исходная» в отношении одного застрахованного лица, сведения о котором должны были быть предоставлены не позднее 17 октября 2022 года включительно, предоставлен в Отделение Пенсионного фонда Российской Федерации по Республике Крым директором Общества с ограниченной ответственностью «ПРАЙМ-А» фио 24.10.2022.</w:t>
      </w:r>
    </w:p>
    <w:p w:rsidR="00A77B3E">
      <w:r>
        <w:t>В связи с выявленным нарушением, 21.03.2023 в отношении директора Общества с ограниченной ответственностью «ПРАЙМ-А» фио при наличии сведений о надлежащем уведомлении последней о времени и месте составления протокола, 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Тищенко Ю.П. составлен протокол об административном правонарушении №091S20230000069 по части 1 статьи 15.33.2 Кодекса Российской Федерации об административных правонарушениях.</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№091S20230000069 от 21.03.2023; надлежащим образом заверенной копией уведомления о составлении протокола от 06.02.2023 №91-08/28192, которое было направлено фио по адресу регистрации, и вручено адресату 08.02.2023, согласно отчету об отслеживании почтового отправления с идентификатором 29500079166850; копией акта о выявлении правонарушения в сфере законодательства Российской Федерации об индивидуальном (профессиональном) учете в системе обязательного пенсионного страхования от 27.10.2022 №091S18220009168 согласно которому ежемесячный отчет «Сведения о застрахованных лицах» по форме СЗВ-М за сентябрь 2022 года с типом «исходная» в отношении одного застрахованного лица, сведения о котором должны были быть предоставлены в срок до 17.10.2022 включительно, предоставлен в Отделение Пенсионного фонда Российской Федерации по Республике Крым директором Общества с ограниченной ответственностью «ПРАЙМ-А» фио с нарушением срока;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пояснениями фио, данными в судебном заседании.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директора «ПРАЙМ-А» фио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директору ООО директора «ПРАЙМ-А» фио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директора Общества с ограниченной ответственностью «ПРАЙМ-А» фио, паспортные данные, гражданку Российской Федерации, паспортные данные, виновной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ей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наименование получателя платежа – УФК по Республике Крым (УФК по Республике Крым (Отделение Фонда пенсионного и социального страхования Российской Федерации по Республике Крым) корр.счет. 40102810645370000035, номер казначейского счета №03100643000000017500 Отделение Республика Крым Банка России//УФК по Республике Крым г. Симферополь, БИК 013510002, ОКТМО 35701000, ИНН 7706808265, КПП 910201001, КБК 79711601230060000140 – административные штрафы, установленные главой 15 Кодекса Российской Федерации об административных правонарушениях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Фонда пенсионного и социального страхования Российской Федерации.</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Гирина Л.М.</w:t>
      </w:r>
    </w:p>
    <w:p w:rsidR="00A77B3E">
      <w:r>
        <w:br w:type="page"/>
      </w:r>
    </w:p>
    <w:p w:rsidR="00A77B3E">
      <w:r>
        <w:t>Реквизиты для уплаты штрафа: наименование получателя платежа – УФК по Республике Крым (УФК по Республике Крым (Отделение Фонда пенсионного и социального страхования Российской Федерации по Республике Крым) корр.счет. 40102810645370000035, номер казначейского счета №03100643000000017500 Отделение Республика Крым Банка России//УФК по Республике Крым г. Симферополь, БИК 013510002, ОКТМО 35701000, ИНН 7706808265, КПП 910201001, КБК 79711601230060000140 – административные штрафы, установленные главой 15 Кодекса Российской Федерации об административных правонарушениях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Фонда пенсионного и социального страхования Российской Федерации.</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