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1E3053">
      <w:pPr>
        <w:ind w:left="-142" w:firstLine="568"/>
        <w:jc w:val="both"/>
      </w:pPr>
      <w:r>
        <w:t>Дело № 05-0074/82/2018</w:t>
      </w:r>
    </w:p>
    <w:p w:rsidR="00A77B3E" w:rsidP="001E3053">
      <w:pPr>
        <w:ind w:left="-142" w:firstLine="568"/>
        <w:jc w:val="both"/>
      </w:pPr>
    </w:p>
    <w:p w:rsidR="00A77B3E" w:rsidP="001E3053">
      <w:pPr>
        <w:ind w:left="-142" w:firstLine="568"/>
        <w:jc w:val="both"/>
      </w:pPr>
      <w:r>
        <w:t>ПОСТАНОВЛЕНИЕ</w:t>
      </w:r>
    </w:p>
    <w:p w:rsidR="00A77B3E" w:rsidP="001E3053">
      <w:pPr>
        <w:ind w:left="-142" w:firstLine="568"/>
        <w:jc w:val="both"/>
      </w:pPr>
    </w:p>
    <w:p w:rsidR="00A77B3E" w:rsidP="001E3053">
      <w:pPr>
        <w:ind w:left="-142" w:firstLine="568"/>
        <w:jc w:val="both"/>
      </w:pPr>
      <w:r>
        <w:t xml:space="preserve">«16» апреля 2018 года                                                                         г. Симферополь </w:t>
      </w:r>
    </w:p>
    <w:p w:rsidR="00A77B3E" w:rsidP="001E3053">
      <w:pPr>
        <w:ind w:left="-142" w:firstLine="568"/>
        <w:jc w:val="both"/>
      </w:pPr>
    </w:p>
    <w:p w:rsidR="00A77B3E" w:rsidP="001E3053">
      <w:pPr>
        <w:ind w:left="-142" w:firstLine="568"/>
        <w:jc w:val="both"/>
      </w:pPr>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15.6 Кодекса Российской Федерации об административных правонарушениях в отношении Сухтаева Исфета, ПЕРСОНАЛЬНЫЕ ДАННЫЕ, зарегистрированного и проживающего по адресу: АДРЕС, директора Общества с ограниченной ответственностью «Интер-газ», ИНН 9109002323/КПП 910901001, юридический адрес: ул. Чкалова, д.65, с. Фонтаны, Симферопольского района, Республики Крым, </w:t>
      </w:r>
    </w:p>
    <w:p w:rsidR="00A77B3E" w:rsidP="001E3053">
      <w:pPr>
        <w:ind w:left="-142" w:firstLine="568"/>
        <w:jc w:val="both"/>
      </w:pPr>
      <w:r>
        <w:t>у с т а н о в и л:</w:t>
      </w:r>
    </w:p>
    <w:p w:rsidR="00A77B3E" w:rsidP="001E3053">
      <w:pPr>
        <w:ind w:left="-142" w:firstLine="568"/>
        <w:jc w:val="both"/>
      </w:pPr>
      <w:r>
        <w:t xml:space="preserve">СУХТАЕВ Исфет, являясь должностным лицом – директором Общества с ограниченной ответственностью «Интер-газ», ИНН 9109002323/КПП 910901001, (юридический адрес: ул. Чкалова, д.65, с. Фонтаны, Симферопольского района, Республики Крым), 09.12.2017 года не исполнил обязанность по своевременному предоставлению в налоговый орган пояснений на требование налогового органа о предоставлении пояснений от 8 ноября 2017 года № 14438, в связи с выявлением ошибок в налоговом расчете по авансовым платежам по налогу за имущество организации за 9 месяцев 2017 года, в течение пяти рабочих дней со дня вручения данного требования, чем совершил правонарушение, предусмотренное ч. 1 ст. 15.6 Кодекса Российской Федерации об административных правонарушениях. </w:t>
      </w:r>
    </w:p>
    <w:p w:rsidR="00A77B3E" w:rsidP="001E3053">
      <w:pPr>
        <w:ind w:left="-142" w:firstLine="568"/>
        <w:jc w:val="both"/>
      </w:pPr>
      <w:r>
        <w:t>Старшим государственным налоговым инспектором отдела камеральных проверок Межрайонной ИФНС №5 по Республике Крым Левиной Е.В. в отношении должностного лица – директора Общества с ограниченной ответственностью «Интер-газ», ИНН 9109002323/КПП 910901001, (юридический адрес: ул. Чкалова, д.65, с. Фонтаны, Симферопольского района, Республики Крым) Сухтаева Исфета 19.03.2018 года составлен протокол об административном правонарушении № 147.</w:t>
      </w:r>
    </w:p>
    <w:p w:rsidR="00A77B3E" w:rsidP="001E3053">
      <w:pPr>
        <w:ind w:left="-142" w:firstLine="568"/>
        <w:jc w:val="both"/>
      </w:pPr>
      <w:r>
        <w:t xml:space="preserve">СУХТАЕВ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sidP="001E3053">
      <w:pPr>
        <w:ind w:left="-142" w:firstLine="568"/>
        <w:jc w:val="both"/>
      </w:pPr>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sidP="001E3053">
      <w:pPr>
        <w:ind w:left="-142" w:firstLine="568"/>
        <w:jc w:val="both"/>
      </w:pPr>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sidP="001E3053">
      <w:pPr>
        <w:ind w:left="-142" w:firstLine="568"/>
        <w:jc w:val="both"/>
      </w:pPr>
      <w: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sidP="001E3053">
      <w:pPr>
        <w:ind w:left="-142" w:firstLine="568"/>
        <w:jc w:val="both"/>
      </w:pPr>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СУХТАЕВ о месте и времени рассмотрения дела путем направления судебных повесток о вызове в судебное заседание по адресу его регистрации и адресу места нахождения юридического лица. Указанные почтовые отправления, согласно отметкам на уведомлениях о вручении почтовых отправлений, были получены СУХТАЕВ 05.04.2018г. лично. </w:t>
      </w:r>
    </w:p>
    <w:p w:rsidR="00A77B3E" w:rsidP="001E3053">
      <w:pPr>
        <w:ind w:left="-142" w:firstLine="568"/>
        <w:jc w:val="both"/>
      </w:pPr>
      <w:r>
        <w:t>С учетом изложенного, мировой судья приходит к выводу о надлежащем извещении СУХТАЕВ о месте и времени рассмотрения дела об административном правонарушении, с учетом рекомендаций данных в Постановлении Пленума Верховного Суда Российской Федерации от 24 марта 2005 года № 5, и возможности рассмотрения дела в отсутствие указанного лица.</w:t>
      </w:r>
    </w:p>
    <w:p w:rsidR="00A77B3E" w:rsidP="001E3053">
      <w:pPr>
        <w:ind w:left="-142" w:firstLine="568"/>
        <w:jc w:val="both"/>
      </w:pPr>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sidP="001E3053">
      <w:pPr>
        <w:ind w:left="-142" w:firstLine="568"/>
        <w:jc w:val="both"/>
      </w:pPr>
      <w:r>
        <w:t>Часть 1 ст. 15.6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и влечет наложение административного штрафа на граждан в размере от ста до трехсот рублей; на должностных лиц - от трехсот до пятисот рублей.</w:t>
      </w:r>
    </w:p>
    <w:p w:rsidR="00A77B3E" w:rsidP="001E3053">
      <w:pPr>
        <w:ind w:left="-142" w:firstLine="568"/>
        <w:jc w:val="both"/>
      </w:pPr>
      <w:r>
        <w:t>Статьей 19 Налогового кодекса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w:t>
      </w:r>
    </w:p>
    <w:p w:rsidR="00A77B3E" w:rsidP="001E3053">
      <w:pPr>
        <w:ind w:left="-142" w:firstLine="568"/>
        <w:jc w:val="both"/>
      </w:pPr>
      <w:r>
        <w:t>В соответствии с подп. 4 п. 1 ст. 23 Налогового кодекса РФ налогоплательщик обязан, в том числе представлять в налоговый орган по месту учета налоговые декларации (расчеты), если такая обязанность установлена законодательством о налогах и сборах.</w:t>
      </w:r>
    </w:p>
    <w:p w:rsidR="00A77B3E" w:rsidP="001E3053">
      <w:pPr>
        <w:ind w:left="-142" w:firstLine="568"/>
        <w:jc w:val="both"/>
      </w:pPr>
      <w:r>
        <w:t>На основании п. 5 ст. 23 Налогового кодекса РФ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w:t>
      </w:r>
    </w:p>
    <w:p w:rsidR="00A77B3E" w:rsidP="001E3053">
      <w:pPr>
        <w:ind w:left="-142" w:firstLine="568"/>
        <w:jc w:val="both"/>
      </w:pPr>
      <w:r>
        <w:t>В силу положений п.п. 1 п. 1 ст. 31 Налогового кодекса Российской Федерации налоговые органы вправе требовать в соответствии с законодательством о налогах и сборах от налогоплательщика, плательщика сбора или налогового агента документы по формам и (или) форматам в электронном виде,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сборов, а также документы, подтверждающие правильность исчисления и своевременность уплаты (удержания и перечисления) налогов, сборов.</w:t>
      </w:r>
    </w:p>
    <w:p w:rsidR="00A77B3E" w:rsidP="001E3053">
      <w:pPr>
        <w:ind w:left="-142" w:firstLine="568"/>
        <w:jc w:val="both"/>
      </w:pPr>
      <w:r>
        <w:t>Подпунктом 6 п. 1 ст. 23 Налогового кодекса Российской Федерации предусмотрено, что налогоплательщики обязаны представлять в налоговые органы и их должностным лицам в случаях и в порядке, которые предусмотрены данным Кодексом, документы, необходимые для исчисления и уплаты налогов.</w:t>
      </w:r>
    </w:p>
    <w:p w:rsidR="00A77B3E" w:rsidP="001E3053">
      <w:pPr>
        <w:ind w:left="-142" w:firstLine="568"/>
        <w:jc w:val="both"/>
      </w:pPr>
      <w:r>
        <w:t>В соответствии с п. 3 ст. 88 Налогового кодекса Российской Федерации,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sidP="001E3053">
      <w:pPr>
        <w:ind w:left="-142" w:firstLine="568"/>
        <w:jc w:val="both"/>
      </w:pPr>
      <w:r>
        <w:t xml:space="preserve">Из материалов дела усматривается, что директор Общества с ограниченной ответственностью «Интер-газ» СУХТАЕВ, будучи лицом, ответственным за деятельность возглавляемого юридического лица, 09.12.2017 года не исполнил обязанность по своевременному предоставлению в налоговый орган пояснений на требование налогового органа о предоставлении пояснений от 8 ноября 2017 года № 14438, в связи с выявлением ошибок в налоговом расчете по авансовым платежам по налогу за имущество организации за 9 месяцев 2017 года, в течение пяти рабочих дней со дня вручения данного требования. </w:t>
      </w:r>
      <w:r>
        <w:t>При этом СУХТАЕВ в материалы дела не представлено доказательств невозможности соблюдения установленных требований по своевременному предоставлению пояснений в налоговый орган и принятии всех зависящих от него мер по их соблюдению.</w:t>
      </w:r>
    </w:p>
    <w:p w:rsidR="00A77B3E" w:rsidP="001E3053">
      <w:pPr>
        <w:ind w:left="-142" w:firstLine="568"/>
        <w:jc w:val="both"/>
      </w:pPr>
      <w:r>
        <w:t>В силу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sidP="001E3053">
      <w:pPr>
        <w:ind w:left="-142" w:firstLine="568"/>
        <w:jc w:val="both"/>
      </w:pPr>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 147 от 19 марта 2018 года, в котором указано, что директором Общества с ограниченной ответственностью «Интер-газ» СУХТАЕВ, не исполнена обязанность по своевременному предоставлению в налоговый орган пояснений на требование налогового органа пояснений от 8 ноября 2017 года № 14438, в связи с выявлением ошибок в налоговом расчете по авансовым платежам по налогу за имущество организации за 9 месяцев 2017 года; надлежащим образом заверенной копией акта №4249 об обнаружении фактов, свидетельствующих о предусмотренных Налоговым кодексом Российской Федерации налоговых правонарушениях от 5 февраля 2018 года; надлежащим образом заверенной копией требования о явке в инспекцию №07-27/01726 от 08.02.2018г.; выпиской из Единого государственного реестра юридических лиц; надлежащим образом заверенной копией извещения о времени и месте рассмотрения налоговой проверки №8834 от 05.02.2018г.; копией требования № 14438 о предоставлении пояснений от 8 ноября 2017 года и отчетом о получении 01.12.2017г. документа адресатом. </w:t>
      </w:r>
    </w:p>
    <w:p w:rsidR="00A77B3E" w:rsidP="001E3053">
      <w:pPr>
        <w:ind w:left="-142" w:firstLine="568"/>
        <w:jc w:val="both"/>
      </w:pPr>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sidP="001E3053">
      <w:pPr>
        <w:ind w:left="-142" w:firstLine="568"/>
        <w:jc w:val="both"/>
      </w:pPr>
      <w:r>
        <w:t>Оценив исследованные доказательства в совокупности, мировой судья приходит к выводу о том, что виновность директора Общества с ограниченной ответственностью «Интер-газ» Сухтаева Исфета в совершении административного правонарушения, предусмотренного ч. 1 ст. 15.6 Кодекса Российской Федерации об административных правонарушениях, является доказанной.</w:t>
      </w:r>
    </w:p>
    <w:p w:rsidR="00A77B3E" w:rsidP="001E3053">
      <w:pPr>
        <w:ind w:left="-142" w:firstLine="568"/>
        <w:jc w:val="both"/>
      </w:pPr>
      <w:r>
        <w:t>При назначении наказания мировой судья учитывает характер совершенного правонарушения, данные о личности Сухтаева Исфета.</w:t>
      </w:r>
    </w:p>
    <w:p w:rsidR="00A77B3E" w:rsidP="001E3053">
      <w:pPr>
        <w:ind w:left="-142" w:firstLine="568"/>
        <w:jc w:val="both"/>
      </w:pPr>
      <w:r>
        <w:t>Обстоятельств, смягчающих, отягчающих административную ответственность, не установлено.</w:t>
      </w:r>
    </w:p>
    <w:p w:rsidR="00A77B3E" w:rsidP="001E3053">
      <w:pPr>
        <w:ind w:left="-142" w:firstLine="568"/>
        <w:jc w:val="both"/>
      </w:pPr>
      <w:r>
        <w:t>Оценив все изложенное в совокупности, мировой судья приходит к выводу о назначении директору Общества с ограниченной ответственностью «Интер-газ», Сухтаеву Исфету административного наказания в пределах санкции ч. 1 ст. 15.6 Кодекса Российской Федерации об административных правонарушениях – в виде административного штрафа в размере 300 рублей.</w:t>
      </w:r>
    </w:p>
    <w:p w:rsidR="00A77B3E" w:rsidP="001E3053">
      <w:pPr>
        <w:ind w:left="-142" w:firstLine="568"/>
        <w:jc w:val="both"/>
      </w:pPr>
      <w:r>
        <w:t>Руководствуясь ст.ст. 29.10-29.11 Кодекса Российской Федерации об административных правонарушениях, мировой судья, -</w:t>
      </w:r>
    </w:p>
    <w:p w:rsidR="00A77B3E" w:rsidP="001E3053">
      <w:pPr>
        <w:ind w:left="-142" w:firstLine="568"/>
        <w:jc w:val="both"/>
      </w:pPr>
    </w:p>
    <w:p w:rsidR="00A77B3E" w:rsidP="001E3053">
      <w:pPr>
        <w:ind w:left="-142" w:firstLine="568"/>
        <w:jc w:val="both"/>
      </w:pPr>
      <w:r>
        <w:t>п о с т а н о в и л :</w:t>
      </w:r>
    </w:p>
    <w:p w:rsidR="00A77B3E" w:rsidP="001E3053">
      <w:pPr>
        <w:ind w:left="-142" w:firstLine="568"/>
        <w:jc w:val="both"/>
      </w:pPr>
    </w:p>
    <w:p w:rsidR="00A77B3E" w:rsidP="001E3053">
      <w:pPr>
        <w:ind w:left="-142" w:firstLine="568"/>
        <w:jc w:val="both"/>
      </w:pPr>
      <w:r>
        <w:t>Признать должностное лицо – директора Общества с ограниченной ответственностью «Интер-газ», ИНН 9109002323/КПП 910901001, (юридический адрес: ул. Чкалова, д.65, с. Фонтаны, Симферопольского района, Республики Крым), Сухтаева Исфета, ПЕРСОНАЛЬНЫЕ ДАННЫЕ,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наказание в виде административного штрафа в размере 300 (триста) рублей.</w:t>
      </w:r>
    </w:p>
    <w:p w:rsidR="00A77B3E" w:rsidP="001E3053">
      <w:pPr>
        <w:ind w:left="-142" w:firstLine="568"/>
        <w:jc w:val="both"/>
      </w:pPr>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sidP="001E3053">
      <w:pPr>
        <w:ind w:left="-142" w:firstLine="568"/>
        <w:jc w:val="both"/>
      </w:pPr>
      <w:r>
        <w:t>Реквизиты для уплаты штрафа: расчетный счет - №40101810335100010001, ОКТМО - 35647487 (Чистенское сельское поселение), ИНН получателя - 9109000020, КПП получателя - 910901001, получатель – УФК по Республике Крым (Межрайонная ИФНС России № 5 по Республике Крым), БИК банка - 043510001, код бюджетной классификации (КБК) - 182 1 16 03030 01 6000 140, вид платежа –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p w:rsidR="00A77B3E" w:rsidP="001E3053">
      <w:pPr>
        <w:ind w:left="-142" w:firstLine="568"/>
        <w:jc w:val="both"/>
      </w:pPr>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sidP="001E3053">
      <w:pPr>
        <w:ind w:left="-142" w:firstLine="568"/>
        <w:jc w:val="both"/>
      </w:pPr>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sidP="001E3053">
      <w:pPr>
        <w:ind w:left="-142" w:firstLine="568"/>
        <w:jc w:val="both"/>
      </w:pPr>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sidP="001E3053">
      <w:pPr>
        <w:ind w:left="-142" w:firstLine="568"/>
        <w:jc w:val="both"/>
      </w:pPr>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1E3053">
      <w:pPr>
        <w:ind w:left="-142" w:firstLine="568"/>
        <w:jc w:val="both"/>
      </w:pPr>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rsidP="001E3053">
      <w:pPr>
        <w:ind w:left="-142" w:firstLine="568"/>
        <w:jc w:val="both"/>
      </w:pPr>
    </w:p>
    <w:p w:rsidR="00A77B3E" w:rsidP="001E3053">
      <w:pPr>
        <w:ind w:left="-142" w:firstLine="568"/>
        <w:jc w:val="both"/>
      </w:pPr>
      <w:r>
        <w:t>Мировой судья                        подпись                                            Гирина Л.М.</w:t>
      </w:r>
    </w:p>
    <w:p w:rsidR="00A77B3E" w:rsidP="001E3053">
      <w:pPr>
        <w:ind w:left="-142" w:firstLine="568"/>
        <w:jc w:val="both"/>
      </w:pPr>
    </w:p>
    <w:p w:rsidR="00A77B3E" w:rsidP="001E3053">
      <w:pPr>
        <w:ind w:left="-142" w:firstLine="568"/>
        <w:jc w:val="both"/>
      </w:pPr>
    </w:p>
    <w:p w:rsidR="001E3053" w:rsidP="001E3053">
      <w:pPr>
        <w:ind w:left="-142" w:firstLine="568"/>
        <w:jc w:val="both"/>
      </w:pPr>
    </w:p>
    <w:p w:rsidR="001E3053" w:rsidP="001E3053">
      <w:pPr>
        <w:ind w:left="-142" w:firstLine="568"/>
        <w:jc w:val="both"/>
      </w:pPr>
      <w:r>
        <w:t xml:space="preserve">СОГЛАСОВАНО </w:t>
      </w:r>
    </w:p>
    <w:p w:rsidR="001E3053" w:rsidP="001E3053">
      <w:pPr>
        <w:ind w:left="-142" w:firstLine="568"/>
        <w:jc w:val="both"/>
      </w:pPr>
    </w:p>
    <w:p w:rsidR="001E3053" w:rsidP="001E3053">
      <w:pPr>
        <w:ind w:left="-142" w:firstLine="568"/>
        <w:jc w:val="both"/>
      </w:pPr>
      <w:r>
        <w:t xml:space="preserve">Мировой судья  </w:t>
      </w:r>
      <w:r>
        <w:tab/>
      </w:r>
      <w:r>
        <w:tab/>
      </w:r>
      <w:r>
        <w:tab/>
      </w:r>
      <w:r>
        <w:tab/>
      </w:r>
      <w:r>
        <w:tab/>
      </w:r>
      <w:r>
        <w:tab/>
      </w:r>
      <w:r>
        <w:tab/>
        <w:t>Гирина Л.М.</w:t>
      </w:r>
    </w:p>
    <w:sectPr w:rsidSect="001E3053">
      <w:pgSz w:w="12240" w:h="15840"/>
      <w:pgMar w:top="426" w:right="61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53"/>
    <w:rsid w:val="001E3053"/>
    <w:rsid w:val="00A77B3E"/>
    <w:rsid w:val="00A823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763143-3ADD-412B-BB6C-50D69E69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semiHidden/>
    <w:unhideWhenUsed/>
    <w:rsid w:val="001E3053"/>
    <w:rPr>
      <w:rFonts w:ascii="Segoe UI" w:hAnsi="Segoe UI" w:cs="Segoe UI"/>
      <w:sz w:val="18"/>
      <w:szCs w:val="18"/>
    </w:rPr>
  </w:style>
  <w:style w:type="character" w:customStyle="1" w:styleId="a">
    <w:name w:val="Текст выноски Знак"/>
    <w:basedOn w:val="DefaultParagraphFont"/>
    <w:link w:val="BalloonText"/>
    <w:semiHidden/>
    <w:rsid w:val="001E3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