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05-0076/82/2023</w:t>
      </w:r>
    </w:p>
    <w:p w:rsidR="00A77B3E"/>
    <w:p w:rsidR="00A77B3E">
      <w:r>
        <w:t>ПОСТАНОВЛЕНИЕ</w:t>
      </w:r>
    </w:p>
    <w:p w:rsidR="00A77B3E"/>
    <w:p w:rsidR="00A77B3E">
      <w:r>
        <w:t xml:space="preserve">«28» марта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УССР, гражданки Российской Федерации, паспортные данные, </w:t>
      </w:r>
    </w:p>
    <w:p w:rsidR="00A77B3E">
      <w:r>
        <w:t>у с т а н о в и л:</w:t>
      </w:r>
    </w:p>
    <w:p w:rsidR="00A77B3E">
      <w:r>
        <w:t>27 августа 2022 года находясь по адресу: адрес, фио нанесла побои фио, в результате чего у последней возникли повреждения: ссадины в области лица, грудной клетки, левого предплечья, кровоподтёки, ссадины левого бедра, ссадины в области правого коленного сустава, указанных в статье 115 Уголовного кодекса Российской Федерации, тем самым совершила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№2477 от 21.11.2022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По данному факту 2 марта 2023 года старшим УУП ОУУП и ПДН ОМВД России по Симферопольскому району майором полиции фио составлен протокол об административном правонарушении 82 01 №120796 по ст. 6.1.1 КоАП Российской Федерации в отношении фио.</w:t>
      </w:r>
    </w:p>
    <w:p w:rsidR="00A77B3E">
      <w:r>
        <w:t>фио в судебном заседании подержала пояснения, данные ею 29.08.2022, пояснила, что 27 августа 2022 года находясь по адресу: адрес, в результате конфликта нанесла побои фио, чем причинила физическую боль.</w:t>
      </w:r>
    </w:p>
    <w:p w:rsidR="00A77B3E">
      <w:r>
        <w:t xml:space="preserve">В судебное заседание потерпевшая фио не явилась, подала в судебный участок заявление, в котором указала, что поданные ею ранее объяснения она поддерживает и просит рассмотреть дело об административном правонарушении в её отсутствие.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судьей установлено, что 27 августа 2022 года находясь по адресу: адрес, фио, применила в отношении фио физическую силу - побои, тем самым причинила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экспертизы №2477 от 21.11.2022 года, проведенной во исполнение постановления старшего УУП и ПДН ОМВД России по Симферопольскому району майора полиции фио от 11.10.2022, на основании заключение эксперта ГБУЗ Республики Крым «КРБ СМЭ» № 2031 от 29.09.2022, согласно которому у фио, обнаружены повреждения: ссадины в области лица, грудной клетки, левого предплечья, кровоподтёки, ссадины левого бедра, ссадины в области правого коленного сустава, которые были получены в результате действия тупого предмета (предметов) с ограниченной действующей поверхностью.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Кроме того, согласно указанному заключению эксперта, повреждения образовались при не менее четырех зон травматических воздействий в область лица, грудной клетки, левого наплачься, левого бедра, образование указанных телесных повреждений при падении потерпевшей на плоскость (с высоты собственного роста) как с приданием телу предварительного ускорения, так и без такового маловероятно.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№120796; письменными объяснениями фио от 28.08.2022, от 29.08.2022, письменным объяснением фио от 29.08.2022; заключением эксперта от 29.09.2022 №2031; заключением экспертизы от 21.11.2022 №2477, проведенной во исполнение постановления старшего УУП и ПДН ОМВД России по Симферопольскому району майора полиции фио от 11.10.2022, пояснениями фио, данными в судебном заседании.   </w:t>
      </w:r>
    </w:p>
    <w:p w:rsidR="00A77B3E">
      <w:r>
        <w:t>Локализация повреждений фио, указанных в заключении эксперта по результатам дополнительной судебно-медицинской экспертизы, соответствует объяснениям лиц, допрошенных в судебном заседании, позволяет установить причинно-следственную связь между действиями фио и причиненным фио физическим вредом.</w:t>
      </w:r>
    </w:p>
    <w:p w:rsidR="00A77B3E">
      <w:r>
        <w:t>Обстоятельства, при которых фио данные насильственные действия были совершены, свидетельствуют о наличии у неё умысла на их совершение.</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 При этом административное наказание в виде административного ареста устанавливается и назначается лишь в исключительных случаях за отдельные виды административных правонарушений и не может применяться, в том числе, к женщинам, имеющим детей в возрасте до четырнадцати лет. </w:t>
      </w:r>
    </w:p>
    <w:p w:rsidR="00A77B3E">
      <w:r>
        <w:t xml:space="preserve">Обстоятельством, смягчающим административную ответственность, мировой судья, в соответствии с п. 1 ч. 1 ст. 4.2 КоАП РФ, признает раскаяние лица, совершившего административное правонарушение.    </w:t>
      </w:r>
    </w:p>
    <w:p w:rsidR="00A77B3E">
      <w:r>
        <w:t>Обстоятельств, отягчающих административную ответственность фио в ходе рассмотрения дела не установлено.</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данныеадрес, гражданки Российской Федерации, паспортные данные, виновной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ей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828 1 16 01063 01 0101 140, УИН 0410760300825000762306141. Назначение платежа: административный штраф (постановление мирового судьи судебного участка №82 Симферопольского судебного района Республики Крым от 28.03.2023 №05-0076/82/2023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ab/>
        <w:tab/>
        <w:tab/>
        <w:tab/>
        <w:tab/>
        <w:t>Гирина Л.М.</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