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635CD">
      <w:pPr>
        <w:ind w:left="-142" w:firstLine="426"/>
        <w:jc w:val="both"/>
      </w:pPr>
      <w:r>
        <w:t xml:space="preserve">Дело № 05-0080/82/2018 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>ПОСТАНОВЛЕНИЕ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 xml:space="preserve">«17» апреля 2018 года                                                                         г. Симферополь 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АДРЕС          </w:t>
      </w:r>
      <w:r>
        <w:t>Гирина</w:t>
      </w:r>
      <w:r>
        <w:t xml:space="preserve"> Л.М., рассмотрев дело об административном правонарушении по ч. 2 ст.15.33 Кодекса Российской Федерации об административных правонарушениях в отношении главного бухгалтера Общества с ограниченной ответственностью «РОНДА» ГОРА М.</w:t>
      </w:r>
      <w:r>
        <w:t>, ПЕРСОНАЛЬНЫЕ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>у с т а н о в и л: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>ГОРА М. ГОРА М., являясь должностным лицом – главным бухгалтером Общества с ограниченной ответственностью «РОНДА», ОГРН 1149</w:t>
      </w:r>
      <w:r>
        <w:t xml:space="preserve">102079170, юридический адрес: Республика Крым, Симферопольский район, </w:t>
      </w:r>
      <w:r>
        <w:t>пгт</w:t>
      </w:r>
      <w:r>
        <w:t>. Молодежное, ул. Абрикосовая, д.44, нарушила, установленный законодательством Российской Федерации об обязательном социальном страховании от несчастных случаев на производстве и проф</w:t>
      </w:r>
      <w:r>
        <w:t>ессиональных заболеваний, срок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</w:t>
      </w:r>
      <w:r>
        <w:t>чения (форма 4-ФСС) за 2017 год, нарушив ч.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заболеваний», чем совершила правонарушение, предусмотренно</w:t>
      </w:r>
      <w:r>
        <w:t>е ч. 2 ст. 15.33 Кодекса Российской Федерации об административных правонарушениях. Фактически расчет сдан 26 января 2018 года.</w:t>
      </w:r>
    </w:p>
    <w:p w:rsidR="00A77B3E" w:rsidP="008635CD">
      <w:pPr>
        <w:ind w:left="-142" w:firstLine="426"/>
        <w:jc w:val="both"/>
      </w:pPr>
      <w:r>
        <w:t>В отношении главного бухгалтера Общества с ограниченной ответственностью «РОНДА» ГОРА М. 22 марта 2018 года директором Филиала №1</w:t>
      </w:r>
      <w:r>
        <w:t xml:space="preserve"> Государственного учреждения – регионального отделения Фонда социального страхования Российской Федерации по АДРЕС Сиваковой О.А. составлен протокол об административном правонарушении №12. </w:t>
      </w:r>
    </w:p>
    <w:p w:rsidR="00A77B3E" w:rsidP="008635CD">
      <w:pPr>
        <w:ind w:left="-142" w:firstLine="426"/>
        <w:jc w:val="both"/>
      </w:pPr>
      <w:r>
        <w:t>ГОРА М. в судебное заседание не явилась, о месте и времени рассмот</w:t>
      </w:r>
      <w:r>
        <w:t xml:space="preserve">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 w:rsidP="008635CD">
      <w:pPr>
        <w:ind w:left="-142" w:firstLine="426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</w:t>
      </w:r>
      <w:r>
        <w:t xml:space="preserve"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</w:t>
      </w:r>
      <w: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8635CD">
      <w:pPr>
        <w:ind w:left="-142" w:firstLine="426"/>
        <w:jc w:val="both"/>
      </w:pPr>
      <w:r>
        <w:t>Исходя из положений ч. 2 ст. 25.1 Кодекса Рос</w:t>
      </w:r>
      <w:r>
        <w:t>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</w:t>
      </w:r>
      <w:r>
        <w:t xml:space="preserve">сть суда предоставить указанному лицу такую возможность.  </w:t>
      </w:r>
    </w:p>
    <w:p w:rsidR="00A77B3E" w:rsidP="008635CD">
      <w:pPr>
        <w:ind w:left="-142" w:firstLine="426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</w:t>
      </w:r>
      <w:r>
        <w:t>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</w:t>
      </w:r>
      <w:r>
        <w:t>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</w:t>
      </w:r>
      <w:r>
        <w:t xml:space="preserve">истечении срока хранения, если </w:t>
      </w:r>
      <w:r>
        <w:t>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8635CD">
      <w:pPr>
        <w:ind w:left="-142" w:firstLine="426"/>
        <w:jc w:val="both"/>
      </w:pPr>
      <w:r>
        <w:t>Судебным участком № 82 Симферопольского судебного района (Симфер</w:t>
      </w:r>
      <w:r>
        <w:t>опольский муниципальный район) АДРЕС были приняты меры к надлежащему извещению ГОРА М. о месте и времени рассмотрения дела путем направления судебных повесток о вызове в судебное заседание по адресу ее регистрации и адресу места нахождения юридического лиц</w:t>
      </w:r>
      <w:r>
        <w:t xml:space="preserve">а. Однако почтовое отправление, направленное по адресу места проживания было возвращено в адрес судебного участка с отметкой почтового отделения о причинах возврата, в связи с истечением срока хранения.  </w:t>
      </w:r>
    </w:p>
    <w:p w:rsidR="00A77B3E" w:rsidP="008635CD">
      <w:pPr>
        <w:ind w:left="-142" w:firstLine="426"/>
        <w:jc w:val="both"/>
      </w:pPr>
      <w:r>
        <w:t>При этом, согласно уведомлению о вручении почтового</w:t>
      </w:r>
      <w:r>
        <w:t xml:space="preserve"> отправления, направленного по месту нахождения юридического лица ООО «РОНДА» №29505018029043, судебная повестка получена ГОРА М. 10.04.2018 года.   </w:t>
      </w:r>
    </w:p>
    <w:p w:rsidR="00A77B3E" w:rsidP="008635CD">
      <w:pPr>
        <w:ind w:left="-142" w:firstLine="426"/>
        <w:jc w:val="both"/>
      </w:pPr>
      <w:r>
        <w:t>Таким образом, мировой судья приходит к выводу о надлежащем извещении ГОРА М. о месте и времени рассмотрен</w:t>
      </w:r>
      <w:r>
        <w:t>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 w:rsidP="008635CD">
      <w:pPr>
        <w:ind w:left="-142" w:firstLine="426"/>
        <w:jc w:val="both"/>
      </w:pPr>
      <w:r>
        <w:t>Изучив протокол об административном право</w:t>
      </w:r>
      <w:r>
        <w:t>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8635CD">
      <w:pPr>
        <w:ind w:left="-142" w:firstLine="426"/>
        <w:jc w:val="both"/>
      </w:pPr>
      <w:r>
        <w:t>Часть 2 ст. 15.33 Кодекса Российской Федерации об административных правонар</w:t>
      </w:r>
      <w:r>
        <w:t>ушениях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</w:t>
      </w:r>
      <w:r>
        <w:t>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A77B3E" w:rsidP="008635CD">
      <w:pPr>
        <w:ind w:left="-142" w:firstLine="426"/>
        <w:jc w:val="both"/>
      </w:pPr>
      <w:r>
        <w:t>Согласно п. 1 ст. 24 Федера</w:t>
      </w:r>
      <w:r>
        <w:t xml:space="preserve">льного закона от 24.07.1998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</w:t>
      </w:r>
      <w:r>
        <w:t xml:space="preserve">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8635CD">
      <w:pPr>
        <w:ind w:left="-142" w:firstLine="426"/>
        <w:jc w:val="both"/>
      </w:pPr>
      <w:r>
        <w:t>Страхователи, у которых средн</w:t>
      </w:r>
      <w:r>
        <w:t>есписочная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</w:t>
      </w:r>
      <w:r>
        <w:t>ческих лиц превышает такой предел, 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</w:t>
      </w:r>
      <w:r>
        <w:t>фицированной электронной подписью. 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</w:t>
      </w:r>
      <w:r>
        <w:t>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</w:t>
      </w:r>
      <w:r>
        <w:t>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</w:t>
      </w:r>
      <w:r>
        <w:t>Интернет", включая единый портал государственных и муниципальных услуг.</w:t>
      </w:r>
    </w:p>
    <w:p w:rsidR="00A77B3E" w:rsidP="008635CD">
      <w:pPr>
        <w:ind w:left="-142" w:firstLine="426"/>
        <w:jc w:val="both"/>
      </w:pPr>
      <w:r>
        <w:t xml:space="preserve">Из материалов дела усматривается, что последним днем предоставления  расчета по начисленным и уплаченным страховым взносам 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на выплату страхового обеспечения </w:t>
      </w:r>
      <w:r>
        <w:t>(форма 4-ФСС) за 2017 год - 25.01.2018 года, тогда как фактически указанный расчет предоставлен Обществом с ограниченной ответственностью «РОНДА» в Филиал</w:t>
      </w:r>
      <w:r>
        <w:t xml:space="preserve"> №1 Государственного учреждения – регионального отделения Фонда социального страхования Российской Федерации по АДРЕС 26.01.2018 года. </w:t>
      </w:r>
    </w:p>
    <w:p w:rsidR="00A77B3E" w:rsidP="008635CD">
      <w:pPr>
        <w:ind w:left="-142"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</w:t>
      </w:r>
      <w:r>
        <w:t>министративном правонарушении № 12 от 22.03.2018 года; в котором указано, что главным бухгалтером Общества с ограниченной ответственностью «РОНДА» ГОРА М. допущено нарушение срока представления расчета по начисленным и уплаченным страховым взносам на обяза</w:t>
      </w:r>
      <w:r>
        <w:t>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2017 год; надлежащим образом заверенными копиями расчета по начисленным и уплаченным</w:t>
      </w:r>
      <w:r>
        <w:t xml:space="preserve">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2017 год в отношении Общества с ограниченной ответственностью «РОНДА», </w:t>
      </w:r>
      <w:r>
        <w:t>акта камеральной проверки № 60ШН от 09.02.2018 года, уведомления о регистрации 12 ноября 2014 года в качестве страхователя юридического лица - Общества с ограниченной ответственностью «РОНДА»; выпиской из Единого государственного реестра юридических лиц; к</w:t>
      </w:r>
      <w:r>
        <w:t>опией приказа от 02.03.2015 года № 5 о приеме на работу в ООО «РОНДА» на должность главного бухгалтера ГОРА М.</w:t>
      </w:r>
    </w:p>
    <w:p w:rsidR="00A77B3E" w:rsidP="008635CD">
      <w:pPr>
        <w:ind w:left="-142"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</w:t>
      </w:r>
      <w:r>
        <w:t xml:space="preserve">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8635CD">
      <w:pPr>
        <w:ind w:left="-142"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главного бухгалтера Общества с ограниченной ответственностью «РОНДА» ГОРА М. в совершении административного правонарушения, предусмотренного ч. 2 ст.</w:t>
      </w:r>
      <w:r>
        <w:t xml:space="preserve"> 15.33 Кодекса Российской Федерации об административных правонарушениях, является доказанной.</w:t>
      </w:r>
    </w:p>
    <w:p w:rsidR="00A77B3E" w:rsidP="008635CD">
      <w:pPr>
        <w:ind w:left="-142"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ГОРА М.</w:t>
      </w:r>
    </w:p>
    <w:p w:rsidR="00A77B3E" w:rsidP="008635CD">
      <w:pPr>
        <w:ind w:left="-142" w:firstLine="426"/>
        <w:jc w:val="both"/>
      </w:pPr>
      <w:r>
        <w:t>Обстоятельств, смягчающих и отягчающих администра</w:t>
      </w:r>
      <w:r>
        <w:t>тивную ответственность, не установлено.</w:t>
      </w:r>
    </w:p>
    <w:p w:rsidR="00A77B3E" w:rsidP="008635CD">
      <w:pPr>
        <w:ind w:left="-142" w:firstLine="426"/>
        <w:jc w:val="both"/>
      </w:pPr>
      <w:r>
        <w:t xml:space="preserve">Оценив все изложенное в совокупности, мировой судья приходит к выводу о назначении главному бухгалтеру Общества с ограниченной ответственностью «РОНДА» ГОРА М. административного наказания в пределах санкции ч. 2 ст. </w:t>
      </w:r>
      <w:r>
        <w:t>15.33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8635CD">
      <w:pPr>
        <w:ind w:left="-142"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>п о с т а н</w:t>
      </w:r>
      <w:r>
        <w:t xml:space="preserve"> о в и л :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>Признать главного бухгалтера Общества с ограниченной ответственностью «РОНДА» ГОРА М., ПЕРСОНАЛЬНЫЕ ДАННЫЕ</w:t>
      </w:r>
      <w:r>
        <w:t>, виновной в совершении административного правонарушения, предусмотренного частью 2 статьи 15.33 Кодекса Российской Федерации об адми</w:t>
      </w:r>
      <w:r>
        <w:t>нистративных правонарушениях и назначить ей наказание в виде административного штрафа в размере 300 (триста) рублей.</w:t>
      </w:r>
    </w:p>
    <w:p w:rsidR="00A77B3E" w:rsidP="008635CD">
      <w:pPr>
        <w:ind w:left="-142" w:firstLine="426"/>
        <w:jc w:val="both"/>
      </w:pPr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</w:t>
      </w:r>
      <w:r>
        <w:t xml:space="preserve"> или срока рассрочки, предусмотренных ст. 31.5 настоящего Кодекса.</w:t>
      </w:r>
    </w:p>
    <w:p w:rsidR="00A77B3E" w:rsidP="008635CD">
      <w:pPr>
        <w:ind w:left="-142" w:firstLine="426"/>
        <w:jc w:val="both"/>
      </w:pPr>
      <w:r>
        <w:t>Реквизиты для уплаты штрафа: получатель: ИНН 7707830048,  КПП 910201001, ОКТМО 35701000, УФК по УФК по АДРЕС (Государственное учреждение – РО Фонда социального страхования Российской Федера</w:t>
      </w:r>
      <w:r>
        <w:t xml:space="preserve">ции по АДРЕС л/с 04754С95020), Банк получателя: Отделение Республика Крым г. </w:t>
      </w:r>
      <w:r>
        <w:t xml:space="preserve">Симферополь, БИК 043510001, расчетный счет  №40101810335100010001, код бюджетной классификации (КБК) 39311690070076000140. </w:t>
      </w:r>
    </w:p>
    <w:p w:rsidR="00A77B3E" w:rsidP="008635CD">
      <w:pPr>
        <w:ind w:left="-142" w:firstLine="426"/>
        <w:jc w:val="both"/>
      </w:pPr>
      <w:r>
        <w:t>Оригинал квитанции об уплате штрафа предоставить на суд</w:t>
      </w:r>
      <w:r>
        <w:t>ебный участок №82 Симферопольского судебного района (Симферопольский муниципальный район) АДРЕС по адресу: Республика Крым, г. Симферополь, ул. Куйбышева, 58д.</w:t>
      </w:r>
    </w:p>
    <w:p w:rsidR="00A77B3E" w:rsidP="008635CD">
      <w:pPr>
        <w:ind w:left="-142" w:firstLine="426"/>
        <w:jc w:val="both"/>
      </w:pPr>
      <w:r>
        <w:t>При неуплате суммы административного штрафа к указанному сроку и отсутствии документа, свидетель</w:t>
      </w:r>
      <w:r>
        <w:t>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8635CD">
      <w:pPr>
        <w:ind w:left="-142" w:firstLine="426"/>
        <w:jc w:val="both"/>
      </w:pPr>
      <w:r>
        <w:t>Постановление по делу об</w:t>
      </w:r>
      <w:r>
        <w:t xml:space="preserve">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635CD">
      <w:pPr>
        <w:ind w:left="-142" w:firstLine="426"/>
        <w:jc w:val="both"/>
      </w:pPr>
      <w:r>
        <w:t>При неуплате административного штрафа в установленный законом срок, наст</w:t>
      </w:r>
      <w:r>
        <w:t>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635CD">
      <w:pPr>
        <w:ind w:left="-142" w:firstLine="426"/>
        <w:jc w:val="both"/>
      </w:pPr>
      <w:r>
        <w:t>Постановление может быть обжаловано в Симферопольский районный суд АДРЕС в течение десяти суток со дн</w:t>
      </w:r>
      <w:r>
        <w:t>я вручения или получения копии постановления через судебный участок № 82 Симферопольского судебного района (Симферопольский муниципальный район) АДРЕС.</w:t>
      </w:r>
    </w:p>
    <w:p w:rsidR="00A77B3E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8635CD">
      <w:pPr>
        <w:ind w:left="-142" w:firstLine="426"/>
        <w:jc w:val="both"/>
      </w:pPr>
    </w:p>
    <w:p w:rsidR="008635CD" w:rsidP="008635CD">
      <w:pPr>
        <w:ind w:left="-142" w:firstLine="426"/>
        <w:jc w:val="both"/>
      </w:pPr>
    </w:p>
    <w:p w:rsidR="008635CD" w:rsidP="008635CD">
      <w:pPr>
        <w:ind w:left="-142" w:firstLine="426"/>
        <w:jc w:val="both"/>
      </w:pPr>
      <w:r>
        <w:t xml:space="preserve">СОГЛАСОВАНО </w:t>
      </w:r>
    </w:p>
    <w:p w:rsidR="008635CD" w:rsidP="008635CD">
      <w:pPr>
        <w:ind w:left="-142" w:firstLine="426"/>
        <w:jc w:val="both"/>
      </w:pPr>
    </w:p>
    <w:p w:rsidR="00A77B3E" w:rsidP="008635CD">
      <w:pPr>
        <w:ind w:left="-142"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8635CD">
      <w:pgSz w:w="12240" w:h="15840"/>
      <w:pgMar w:top="426" w:right="6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CD"/>
    <w:rsid w:val="008635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235D2B-037E-47DB-B357-A03A2F55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8635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86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