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4182">
      <w:pPr>
        <w:ind w:firstLine="709"/>
        <w:jc w:val="both"/>
      </w:pPr>
      <w:r>
        <w:t>Дело № 05-0088/82/2020</w:t>
      </w:r>
    </w:p>
    <w:p w:rsidR="00A77B3E" w:rsidP="00E14182">
      <w:pPr>
        <w:ind w:firstLine="709"/>
        <w:jc w:val="both"/>
      </w:pPr>
    </w:p>
    <w:p w:rsidR="00A77B3E" w:rsidP="00E14182">
      <w:pPr>
        <w:ind w:firstLine="709"/>
        <w:jc w:val="both"/>
      </w:pPr>
      <w:r>
        <w:t>ПОСТАНОВЛЕНИЕ</w:t>
      </w:r>
    </w:p>
    <w:p w:rsidR="00A77B3E" w:rsidP="00E14182">
      <w:pPr>
        <w:ind w:firstLine="709"/>
        <w:jc w:val="both"/>
      </w:pPr>
    </w:p>
    <w:p w:rsidR="00A77B3E" w:rsidP="00E14182">
      <w:pPr>
        <w:ind w:firstLine="709"/>
        <w:jc w:val="both"/>
      </w:pPr>
      <w:r>
        <w:t xml:space="preserve">«07» апреля 2020 года                                                                    г. Симферополь </w:t>
      </w:r>
    </w:p>
    <w:p w:rsidR="00A77B3E" w:rsidP="00E14182">
      <w:pPr>
        <w:ind w:firstLine="709"/>
        <w:jc w:val="both"/>
      </w:pPr>
    </w:p>
    <w:p w:rsidR="00A77B3E" w:rsidP="00E14182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«ВИННЕР» </w:t>
      </w:r>
      <w:r>
        <w:t>фио</w:t>
      </w:r>
      <w:r>
        <w:t xml:space="preserve">, </w:t>
      </w:r>
      <w:r>
        <w:t>паспортные данные, гражданина Российской Федерации, зарегистрированного по адресу: адрес</w:t>
      </w:r>
    </w:p>
    <w:p w:rsidR="00A77B3E" w:rsidP="00E14182">
      <w:pPr>
        <w:ind w:firstLine="709"/>
        <w:jc w:val="both"/>
      </w:pPr>
      <w:r>
        <w:t>у с т а н о в и л:</w:t>
      </w:r>
    </w:p>
    <w:p w:rsidR="00A77B3E" w:rsidP="00E14182">
      <w:pPr>
        <w:ind w:firstLine="709"/>
        <w:jc w:val="both"/>
      </w:pPr>
      <w:r>
        <w:t xml:space="preserve">Директором Общества с ограниченной ответственностью «ВИННЕР» </w:t>
      </w:r>
      <w:r>
        <w:t>фио</w:t>
      </w:r>
      <w:r>
        <w:t xml:space="preserve"> несвоевременно предоставлен в Управление Пенсионного фонда Российской Федерации в С</w:t>
      </w:r>
      <w:r>
        <w:t>имферопольском районе Республики Крым (межрайонное) ежемесячный отчет «Сведения о застрахованных лицах» по форме СЗВ-М за август 2019 года, чем нарушены требования п. 2.2 ст. 11 Федерального закона N 27-ФЗ от 01 апреля 1996 года «Об индивидуальном (персони</w:t>
      </w:r>
      <w:r>
        <w:t xml:space="preserve">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 w:rsidP="00E14182">
      <w:pPr>
        <w:ind w:firstLine="709"/>
        <w:jc w:val="both"/>
      </w:pPr>
      <w:r>
        <w:t>Заместите</w:t>
      </w:r>
      <w:r>
        <w:t xml:space="preserve">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«ВИННЕР» </w:t>
      </w:r>
      <w:r>
        <w:t>фио</w:t>
      </w:r>
      <w:r>
        <w:t xml:space="preserve"> 10.03.2020 года составлен протокол об административном правонарушении №091S2019</w:t>
      </w:r>
      <w:r>
        <w:t xml:space="preserve">0008243 по ст. 15.33.2 Кодекса Российской Федерации об административных правонарушениях.  </w:t>
      </w:r>
    </w:p>
    <w:p w:rsidR="00A77B3E" w:rsidP="00E14182">
      <w:pPr>
        <w:ind w:firstLine="709"/>
        <w:jc w:val="both"/>
      </w:pPr>
      <w:r>
        <w:t>фио</w:t>
      </w:r>
      <w:r>
        <w:t xml:space="preserve"> в судебное заседание не явился, о месте и времени рассмотрения дела извещен надлежащим образом, 20.03.2020 подал заявление, согласно которому вину в совершении а</w:t>
      </w:r>
      <w:r>
        <w:t xml:space="preserve">дминистративного правонарушения признал в полном объеме, просил о рассмотрении дела в его отсутствие. </w:t>
      </w:r>
    </w:p>
    <w:p w:rsidR="00A77B3E" w:rsidP="00E14182">
      <w:pPr>
        <w:ind w:firstLine="709"/>
        <w:jc w:val="both"/>
      </w:pPr>
      <w:r>
        <w:t xml:space="preserve">Изучив протокол об административном правонарушении, исследовав материалы дела об административном правонарушении, заявление </w:t>
      </w:r>
      <w:r>
        <w:t>фио</w:t>
      </w:r>
      <w:r>
        <w:t xml:space="preserve">, оценив все имеющиеся по </w:t>
      </w:r>
      <w:r>
        <w:t>делу доказательства в их совокупности, мировой судья приходит к следующим выводам.</w:t>
      </w:r>
    </w:p>
    <w:p w:rsidR="00A77B3E" w:rsidP="00E14182">
      <w:pPr>
        <w:ind w:firstLine="709"/>
        <w:jc w:val="both"/>
      </w:pPr>
      <w:r>
        <w:t xml:space="preserve"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 xml:space="preserve"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</w:t>
      </w:r>
      <w:r>
        <w:t>пятисот рублей.</w:t>
      </w:r>
    </w:p>
    <w:p w:rsidR="00A77B3E" w:rsidP="00E14182">
      <w:pPr>
        <w:ind w:firstLine="709"/>
        <w:jc w:val="both"/>
      </w:pPr>
      <w:r>
        <w:t xml:space="preserve"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</w:t>
      </w:r>
      <w:r>
        <w:t xml:space="preserve">страхования» (далее - Закон N 27-ФЗ) страхователь ежемесячно не позднее 15-го </w:t>
      </w:r>
      <w:r>
        <w:t>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</w:t>
      </w:r>
      <w: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>
        <w:t>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</w:t>
      </w:r>
      <w:r>
        <w:t>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14182">
      <w:pPr>
        <w:ind w:firstLine="709"/>
        <w:jc w:val="both"/>
      </w:pPr>
      <w:r>
        <w:t>Форма указанных сведений СЗВ-М «Сведения о застрахованных лицах» утверждена постановлением Правления ПФ РФ от 01 февраля 2016 года N 83</w:t>
      </w:r>
      <w:r>
        <w:t xml:space="preserve"> п.</w:t>
      </w:r>
    </w:p>
    <w:p w:rsidR="00A77B3E" w:rsidP="00E14182">
      <w:pPr>
        <w:ind w:firstLine="709"/>
        <w:jc w:val="both"/>
      </w:pPr>
      <w:r>
        <w:t>Срок представления СЗВ-М «Сведения о застрахованных лицах» за август 2019 года установлен не позднее 16 сентября 2019 года.</w:t>
      </w:r>
    </w:p>
    <w:p w:rsidR="00A77B3E" w:rsidP="00E14182">
      <w:pPr>
        <w:ind w:firstLine="709"/>
        <w:jc w:val="both"/>
      </w:pPr>
      <w:r>
        <w:t>Из материалов дела усматривается, что ежемесячный отчет «Сведения о застрахованных лицах» по форме СЗВ-М за август 2019 года с т</w:t>
      </w:r>
      <w:r>
        <w:t xml:space="preserve">ипом «исходная» в отношении двух застрахованных лиц, сведения о которых должны были быть предоставлены в срок до 16.09.2019 включительно, предоставлен в ПФР директором Общества с ограниченной ответственностью «ВИННЕР» </w:t>
      </w:r>
      <w:r>
        <w:t>фио</w:t>
      </w:r>
      <w:r>
        <w:t xml:space="preserve"> 17.09.2019. </w:t>
      </w:r>
    </w:p>
    <w:p w:rsidR="00A77B3E" w:rsidP="00E14182">
      <w:pPr>
        <w:ind w:firstLine="709"/>
        <w:jc w:val="both"/>
      </w:pPr>
      <w:r>
        <w:t xml:space="preserve">В связи с выявленным </w:t>
      </w:r>
      <w:r>
        <w:t xml:space="preserve">нарушением, 10.03.2020 года в отношении директора ООО «ВИННЕР» </w:t>
      </w:r>
      <w:r>
        <w:t>фио</w:t>
      </w:r>
      <w:r>
        <w:t xml:space="preserve"> в его присутствии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</w:t>
      </w:r>
      <w:r>
        <w:t>инистративном правонарушении №091S20190008243 по статье 15.33.2 Кодекса Российской Федерации об административных правонарушениях.</w:t>
      </w:r>
    </w:p>
    <w:p w:rsidR="00A77B3E" w:rsidP="00E14182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</w:t>
      </w:r>
      <w:r>
        <w:t>ративном правонарушении №091S20190008243 от 10.03.2020 года; надлежащим образом заверенной копией уведомления о составлении протокола от 21.11.2019 года, отчетом об отслеживании отправления с почтовым идентификатором №29500042238942; уведомлением о регистр</w:t>
      </w:r>
      <w:r>
        <w:t>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«ВИННЕР» за август 2019 года; акт</w:t>
      </w:r>
      <w:r>
        <w:t>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22.10.2019 года №091S18190017891; решением о привлечении страхователя к ответственн</w:t>
      </w:r>
      <w:r>
        <w:t xml:space="preserve">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21.11.2019 года №091S19190018068. </w:t>
      </w:r>
    </w:p>
    <w:p w:rsidR="00A77B3E" w:rsidP="00E14182">
      <w:pPr>
        <w:ind w:firstLine="709"/>
        <w:jc w:val="both"/>
      </w:pPr>
      <w:r>
        <w:t>Составленные по делу об административном пра</w:t>
      </w:r>
      <w:r>
        <w:t xml:space="preserve">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</w:t>
      </w:r>
      <w:r>
        <w:t>соответст</w:t>
      </w:r>
      <w:r>
        <w:t xml:space="preserve">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E14182">
      <w:pPr>
        <w:ind w:firstLine="709"/>
        <w:jc w:val="both"/>
      </w:pPr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</w:t>
      </w:r>
      <w:r>
        <w:t xml:space="preserve">ью «ВИННЕР» </w:t>
      </w:r>
      <w:r>
        <w:t>фио</w:t>
      </w:r>
      <w: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 w:rsidP="00E14182">
      <w:pPr>
        <w:ind w:firstLine="709"/>
        <w:jc w:val="both"/>
      </w:pPr>
      <w:r>
        <w:t>При назначении наказания мировой судья учитывает характер совершенного правон</w:t>
      </w:r>
      <w:r>
        <w:t xml:space="preserve">арушения, данные о личности </w:t>
      </w:r>
      <w:r>
        <w:t>фио</w:t>
      </w:r>
      <w:r>
        <w:t xml:space="preserve"> </w:t>
      </w:r>
    </w:p>
    <w:p w:rsidR="00A77B3E" w:rsidP="00E14182">
      <w:pPr>
        <w:ind w:firstLine="709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E14182">
      <w:pPr>
        <w:ind w:firstLine="709"/>
        <w:jc w:val="both"/>
      </w:pPr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</w:t>
      </w:r>
      <w:r>
        <w:t xml:space="preserve">«ВИННЕР»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E14182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29.10-29.11 Кодекса Российской Федерации </w:t>
      </w:r>
      <w:r>
        <w:t>об административных правонарушениях, мировой судья, -</w:t>
      </w:r>
    </w:p>
    <w:p w:rsidR="00A77B3E" w:rsidP="00E14182">
      <w:pPr>
        <w:ind w:firstLine="709"/>
        <w:jc w:val="both"/>
      </w:pPr>
      <w:r>
        <w:t>п о с т а н о в и л :</w:t>
      </w:r>
    </w:p>
    <w:p w:rsidR="00A77B3E" w:rsidP="00E14182">
      <w:pPr>
        <w:ind w:firstLine="709"/>
        <w:jc w:val="both"/>
      </w:pPr>
      <w:r>
        <w:t xml:space="preserve">Признать директора Общества с ограниченной ответственностью «ВИННЕР»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</w:t>
      </w:r>
      <w:r>
        <w:t>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E14182">
      <w:pPr>
        <w:ind w:firstLine="709"/>
        <w:jc w:val="both"/>
      </w:pPr>
      <w:r>
        <w:t xml:space="preserve">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</w:t>
      </w:r>
      <w:r>
        <w:t>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E14182">
      <w:pPr>
        <w:ind w:firstLine="709"/>
        <w:jc w:val="both"/>
      </w:pPr>
      <w:r>
        <w:t>Реквизиты для уплаты штрафа: получатель:  УФК по Республике Крым (Министерство юстиции Республики Крым, почтовый  адр</w:t>
      </w:r>
      <w:r>
        <w:t>ес: адрес60-летия СССР, 28, л/с 04752203230), ИНН: 9102013284, КПП: 910201001, Банк получателя: Отделение по Республике Крым Южного главного управления ЦБРФ, БИК: 043510001, Счет: 40101810335100010001, ОКТМО 35647000, КБК 828 1 16 01153 01 0332 140.</w:t>
      </w:r>
    </w:p>
    <w:p w:rsidR="00A77B3E" w:rsidP="00E14182">
      <w:pPr>
        <w:ind w:firstLine="709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E14182">
      <w:pPr>
        <w:ind w:firstLine="709"/>
        <w:jc w:val="both"/>
      </w:pPr>
      <w:r>
        <w:t>При неуплате суммы администрати</w:t>
      </w:r>
      <w:r>
        <w:t>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</w:t>
      </w:r>
      <w:r>
        <w:t>тивного штрафа в принудительном порядке.</w:t>
      </w:r>
    </w:p>
    <w:p w:rsidR="00A77B3E" w:rsidP="00E14182">
      <w:pPr>
        <w:ind w:firstLine="709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14182">
      <w:pPr>
        <w:ind w:firstLine="709"/>
        <w:jc w:val="both"/>
      </w:pPr>
      <w:r>
        <w:t>При неу</w:t>
      </w:r>
      <w:r>
        <w:t>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14182">
      <w:pPr>
        <w:ind w:firstLine="709"/>
        <w:jc w:val="both"/>
      </w:pPr>
      <w:r>
        <w:t xml:space="preserve">Постановление может быть обжаловано </w:t>
      </w:r>
      <w:r>
        <w:t>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E14182">
      <w:pPr>
        <w:ind w:firstLine="709"/>
        <w:jc w:val="both"/>
      </w:pPr>
    </w:p>
    <w:p w:rsidR="00A77B3E" w:rsidP="00E14182">
      <w:pPr>
        <w:ind w:firstLine="709"/>
        <w:jc w:val="both"/>
      </w:pPr>
      <w:r>
        <w:t xml:space="preserve">Мировой судья     </w:t>
      </w:r>
      <w:r>
        <w:t xml:space="preserve">                   </w:t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p w:rsidR="00A77B3E" w:rsidP="00E14182">
      <w:pPr>
        <w:ind w:firstLine="709"/>
        <w:jc w:val="both"/>
      </w:pPr>
      <w:r>
        <w:t>2</w:t>
      </w:r>
    </w:p>
    <w:p w:rsidR="00A77B3E" w:rsidP="00E14182">
      <w:pPr>
        <w:ind w:firstLine="709"/>
        <w:jc w:val="both"/>
      </w:pPr>
    </w:p>
    <w:p w:rsidR="00A77B3E" w:rsidP="00E14182">
      <w:pPr>
        <w:ind w:firstLine="709"/>
        <w:jc w:val="both"/>
      </w:pPr>
    </w:p>
    <w:sectPr w:rsidSect="00E14182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2"/>
    <w:rsid w:val="00A77B3E"/>
    <w:rsid w:val="00E14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