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2508">
      <w:pPr>
        <w:ind w:left="-284" w:firstLine="568"/>
        <w:jc w:val="both"/>
      </w:pPr>
      <w:r>
        <w:t xml:space="preserve">Дело № 05-0105/82/2018 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 xml:space="preserve">«25» апреля 2018 года                                                                         г. Симферополь 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>. 2 ст. 12.27 Кодекса Российской Федерации об административных правонарушениях в отношении КУДРИН С., ПЕРСОНАЛЬНЫЕ ДАННЫЕ - Камчатский, гражданина Российской Федерации, зарегистрированного и проживающего по адресу: АДРЕС, не работающего, не являющегося инв</w:t>
      </w:r>
      <w:r>
        <w:t xml:space="preserve">алидом, </w:t>
      </w:r>
    </w:p>
    <w:p w:rsidR="00A77B3E" w:rsidP="00392508">
      <w:pPr>
        <w:ind w:left="-284" w:firstLine="568"/>
        <w:jc w:val="both"/>
      </w:pPr>
      <w:r>
        <w:t>у с т а н о в и л: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 xml:space="preserve">КУДРИН С. 24 апреля 2018 года в 16 час. 15 мин. на а/д Симферополь – Николаевка, 11 км + 700 м, будучи участником дорожно-транспортного происшествия – водителем автомобиля ВАЗ 21099, государственный регистрационный знак Р314ВВ </w:t>
      </w:r>
      <w:r>
        <w:t xml:space="preserve">123, допустив столкновение с автомобилем «Ниссан </w:t>
      </w:r>
      <w:r>
        <w:t>Микра</w:t>
      </w:r>
      <w:r>
        <w:t xml:space="preserve">», государственный регистрационный знак О423УН 161, под управлением </w:t>
      </w:r>
      <w:r>
        <w:t>Аттестатовой</w:t>
      </w:r>
      <w:r>
        <w:t xml:space="preserve"> Е. И., оставил место дорожно-транспортного происшествия, участником которого он являлся, чем совершил правонарушение, пре</w:t>
      </w:r>
      <w:r>
        <w:t>дусмотренное ч. 2 ст. 12.27 Кодекса Российской Федерации об административных правонарушениях.</w:t>
      </w:r>
    </w:p>
    <w:p w:rsidR="00A77B3E" w:rsidP="00392508">
      <w:pPr>
        <w:ind w:left="-284" w:firstLine="568"/>
        <w:jc w:val="both"/>
      </w:pPr>
      <w:r>
        <w:t>В отношении КУДРИН С. 24 апреля 2018 года в 18 час. 00 мин. инспектором ДПС группы ДПС ОГИБДД ОМВД России по Симферопольскому району Никоновым И.В. составлен прот</w:t>
      </w:r>
      <w:r>
        <w:t>окол об административном правонарушении 61 АГ 316293.</w:t>
      </w:r>
    </w:p>
    <w:p w:rsidR="00A77B3E" w:rsidP="00392508">
      <w:pPr>
        <w:ind w:left="-284" w:firstLine="568"/>
        <w:jc w:val="both"/>
      </w:pPr>
      <w:r>
        <w:t>КУДРИН С.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</w:t>
      </w:r>
      <w:r>
        <w:t xml:space="preserve">анными в протоколе об административном правонарушении. Также пояснил, что покинул место дорожно-транспортного происшествия не умышленно, поскольку не придал этому значения.   </w:t>
      </w:r>
    </w:p>
    <w:p w:rsidR="00A77B3E" w:rsidP="00392508">
      <w:pPr>
        <w:ind w:left="-284" w:firstLine="568"/>
        <w:jc w:val="both"/>
      </w:pPr>
      <w:r>
        <w:t xml:space="preserve">Второй участник ДТП </w:t>
      </w:r>
      <w:r>
        <w:t>Аттестатова</w:t>
      </w:r>
      <w:r>
        <w:t xml:space="preserve"> Е.И. в судебное заседание не явилась, о времени </w:t>
      </w:r>
      <w:r>
        <w:t xml:space="preserve">и месте слушании дела извещена надлежащим образом, передала телефонограмму о рассмотрении дела в ее отсутствие, в связи с невозможностью явки.            </w:t>
      </w:r>
    </w:p>
    <w:p w:rsidR="00A77B3E" w:rsidP="00392508">
      <w:pPr>
        <w:ind w:left="-284" w:firstLine="568"/>
        <w:jc w:val="both"/>
      </w:pPr>
      <w:r>
        <w:t>Мировой судья, изучив протокол об административном правонарушении, заслушав КУДРИН С., исследовав мат</w:t>
      </w:r>
      <w:r>
        <w:t>ериалы дела и оценив все имеющиеся по делу доказательства в их совокупности, приходит к следующему.</w:t>
      </w:r>
    </w:p>
    <w:p w:rsidR="00A77B3E" w:rsidP="00392508">
      <w:pPr>
        <w:ind w:left="-284" w:firstLine="568"/>
        <w:jc w:val="both"/>
      </w:pPr>
      <w:r>
        <w:t>В соответствии с п.4 ст.22 и п.4 ст. 24 Федерального закона от 10 декабря 1995 года №196-ФЗ «О безопасности дорожного движения» единый порядок дорожного дви</w:t>
      </w:r>
      <w:r>
        <w:t>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A77B3E" w:rsidP="00392508">
      <w:pPr>
        <w:ind w:left="-284" w:firstLine="568"/>
        <w:jc w:val="both"/>
      </w:pPr>
      <w:r>
        <w:t>Участники дорожного движения обязаны выполнять требования указанного Федерального закона и издаваемых в соответствии с ним норматив</w:t>
      </w:r>
      <w:r>
        <w:t>но-правовых актов в части обеспечения безопасности дорожного движения.</w:t>
      </w:r>
    </w:p>
    <w:p w:rsidR="00A77B3E" w:rsidP="00392508">
      <w:pPr>
        <w:ind w:left="-284" w:firstLine="568"/>
        <w:jc w:val="both"/>
      </w:pPr>
      <w: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</w:t>
      </w:r>
      <w:r>
        <w:t>порядок дорожного движения на всей территории Российской Федерации.</w:t>
      </w:r>
    </w:p>
    <w:p w:rsidR="00A77B3E" w:rsidP="00392508">
      <w:pPr>
        <w:ind w:left="-284" w:firstLine="568"/>
        <w:jc w:val="both"/>
      </w:pPr>
      <w:r>
        <w:t>Являясь участником дорожного движения и дорожно-транспортного происшествия, КУДРИН С. в силу п. 1.3 ПДД РФ обязан знать и соблюдать относящиеся к нему требования названных Правил.</w:t>
      </w:r>
    </w:p>
    <w:p w:rsidR="00A77B3E" w:rsidP="00392508">
      <w:pPr>
        <w:ind w:left="-284" w:firstLine="568"/>
        <w:jc w:val="both"/>
      </w:pPr>
      <w:r>
        <w:t xml:space="preserve">Пунктом </w:t>
      </w:r>
      <w:r>
        <w:t>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</w:t>
      </w:r>
      <w:r>
        <w:t>ебованиями пункта 7.2 Правил, не перемещать предметы, имеющие отношение к происшествию.</w:t>
      </w:r>
    </w:p>
    <w:p w:rsidR="00A77B3E" w:rsidP="00392508">
      <w:pPr>
        <w:ind w:left="-284" w:firstLine="568"/>
        <w:jc w:val="both"/>
      </w:pPr>
      <w: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</w:t>
      </w:r>
      <w:r>
        <w:t xml:space="preserve">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</w:t>
      </w:r>
      <w:r>
        <w:t>образуют объективную сторону состава административно</w:t>
      </w:r>
      <w:r>
        <w:t>го правонарушения, предусмотренного ч. 2 ст. 12.27 КоАП РФ.</w:t>
      </w:r>
    </w:p>
    <w:p w:rsidR="00A77B3E" w:rsidP="00392508">
      <w:pPr>
        <w:ind w:left="-284" w:firstLine="568"/>
        <w:jc w:val="both"/>
      </w:pPr>
      <w: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</w:t>
      </w:r>
      <w:r>
        <w:t>ствами на срок от одного года до полутора лет или административный арест на срок до пятнадцати суток.</w:t>
      </w:r>
    </w:p>
    <w:p w:rsidR="00A77B3E" w:rsidP="00392508">
      <w:pPr>
        <w:ind w:left="-284" w:firstLine="568"/>
        <w:jc w:val="both"/>
      </w:pPr>
      <w:r>
        <w:t xml:space="preserve">Как усматривается из материалов дела об административном правонарушении, КУДРИН С. 24 апреля 2018 года в 16 час. 15 мин. на а/д Симферополь – Николаевка, </w:t>
      </w:r>
      <w:r>
        <w:t xml:space="preserve">11 км + 700 м, будучи участником дорожно-транспортного происшествия – водителем автомобиля ВАЗ 21099, государственный регистрационный знак Р314ВВ 123, допустив столкновение с автомобилем «Ниссан </w:t>
      </w:r>
      <w:r>
        <w:t>Микра</w:t>
      </w:r>
      <w:r>
        <w:t xml:space="preserve">», государственный регистрационный знак О423УН 161, под </w:t>
      </w:r>
      <w:r>
        <w:t xml:space="preserve">управлением </w:t>
      </w:r>
      <w:r>
        <w:t>Аттестатовой</w:t>
      </w:r>
      <w:r>
        <w:t xml:space="preserve"> Е. И., оставил место дорожно-транспортного происшествия, участником которого он являлся. </w:t>
      </w:r>
    </w:p>
    <w:p w:rsidR="00A77B3E" w:rsidP="00392508">
      <w:pPr>
        <w:ind w:left="-284" w:firstLine="568"/>
        <w:jc w:val="both"/>
      </w:pPr>
      <w:r>
        <w:t>Фактические обстоятельства дела подтверждаются имеющимися в материалах дела доказательствами, а именно:</w:t>
      </w:r>
    </w:p>
    <w:p w:rsidR="00A77B3E" w:rsidP="00392508">
      <w:pPr>
        <w:ind w:left="-284" w:firstLine="568"/>
        <w:jc w:val="both"/>
      </w:pPr>
      <w:r>
        <w:t>- протоколом об административном прав</w:t>
      </w:r>
      <w:r>
        <w:t>онарушении 61 АГ 316293 от 24 апреля 2018 года, в котором указаны обстоятельства совершенного КУДРИН С. административного правонарушения;</w:t>
      </w:r>
    </w:p>
    <w:p w:rsidR="00A77B3E" w:rsidP="00392508">
      <w:pPr>
        <w:ind w:left="-284" w:firstLine="568"/>
        <w:jc w:val="both"/>
      </w:pPr>
      <w:r>
        <w:t>- копией постановления по делу об административном правонарушении от 24.04.2018 года в отношении КУДРИН С. по ч. 1 ст.</w:t>
      </w:r>
      <w:r>
        <w:t xml:space="preserve"> 12.15 КоАП РФ, согласно которому установлено, что 24 апреля 2018 года в 16 час. 15 мин. на а/д Симферополь – Николаевка, 11 км + 700 м водитель КУДРИН С., управляя автомобилем ВАЗ 21099, государственный регистрационный знак Р314ВВ 123, в нарушение </w:t>
      </w:r>
      <w:r>
        <w:t>п.п</w:t>
      </w:r>
      <w:r>
        <w:t>. 9,</w:t>
      </w:r>
      <w:r>
        <w:t xml:space="preserve"> 10 ПДД РФ не выбрал безопасный боковой интервал, дистанцию до движущегося в попутном направлении ТС, допустил столкновение с автомобилем «Ниссан </w:t>
      </w:r>
      <w:r>
        <w:t>Микра</w:t>
      </w:r>
      <w:r>
        <w:t xml:space="preserve">», государственный регистрационный знак Р314ВВ 123, под управлением водителя </w:t>
      </w:r>
      <w:r>
        <w:t>Аттестатовой</w:t>
      </w:r>
      <w:r>
        <w:t xml:space="preserve"> Е.И.;</w:t>
      </w:r>
    </w:p>
    <w:p w:rsidR="00A77B3E" w:rsidP="00392508">
      <w:pPr>
        <w:ind w:left="-284" w:firstLine="568"/>
        <w:jc w:val="both"/>
      </w:pPr>
      <w:r>
        <w:t xml:space="preserve">- копией </w:t>
      </w:r>
      <w:r>
        <w:t>схемы места совершения административного правонарушения от 24.04.2018 года;</w:t>
      </w:r>
    </w:p>
    <w:p w:rsidR="00A77B3E" w:rsidP="00392508">
      <w:pPr>
        <w:ind w:left="-284" w:firstLine="568"/>
        <w:jc w:val="both"/>
      </w:pPr>
      <w:r>
        <w:t xml:space="preserve">- копией письменных объяснений </w:t>
      </w:r>
      <w:r>
        <w:t>Аттестатовой</w:t>
      </w:r>
      <w:r>
        <w:t xml:space="preserve"> Е.И. от 24 апреля 2018 года, согласно которым она 24 апреля 2018 года в 16 часов 15 минут на а/д Симферополь – Николаевка, 11 км + 700 м</w:t>
      </w:r>
      <w:r>
        <w:t xml:space="preserve"> двигалась в сторону </w:t>
      </w:r>
      <w:r>
        <w:t>пгт</w:t>
      </w:r>
      <w:r>
        <w:t xml:space="preserve">. Николаевка со скоростью 60 км/ч по своей полосе движения прямо. Увидела, что движущееся в попутном направлении транспортное средство – автомобиль ВАЗ 21099, совершая обгон по встречной полосе движения, поравнявшись с транспортным </w:t>
      </w:r>
      <w:r>
        <w:t xml:space="preserve">средством </w:t>
      </w:r>
      <w:r>
        <w:t>Аттестатовой</w:t>
      </w:r>
      <w:r>
        <w:t xml:space="preserve"> Е.И., не выдержал безопасный боковой интервал внезапно принял вправо и произвел удар правой боковой частью автомобиля в переднюю левую боковую часть ее автомобиля, после чего, не остановившись, покинул место ДТП; </w:t>
      </w:r>
    </w:p>
    <w:p w:rsidR="00A77B3E" w:rsidP="00392508">
      <w:pPr>
        <w:ind w:left="-284" w:firstLine="568"/>
        <w:jc w:val="both"/>
      </w:pPr>
      <w:r>
        <w:t xml:space="preserve">- </w:t>
      </w:r>
      <w:r>
        <w:t>фототаблицами</w:t>
      </w:r>
      <w:r>
        <w:t xml:space="preserve"> тра</w:t>
      </w:r>
      <w:r>
        <w:t xml:space="preserve">нспортных средств: автомобиля ВАЗ 21099, государственный регистрационный знак Р314ВВ 123 и «Ниссан </w:t>
      </w:r>
      <w:r>
        <w:t>Микра</w:t>
      </w:r>
      <w:r>
        <w:t xml:space="preserve">», государственный регистрационный знак Р314ВВ 123.  </w:t>
      </w:r>
    </w:p>
    <w:p w:rsidR="00A77B3E" w:rsidP="00392508">
      <w:pPr>
        <w:ind w:left="-284" w:firstLine="568"/>
        <w:jc w:val="both"/>
      </w:pPr>
      <w:r>
        <w:t xml:space="preserve">Протокол об административном правонарушении 61 АГ 316293 от 24 апреля 2018 года соответствует ст. </w:t>
      </w:r>
      <w:r>
        <w:t>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 водителем КУДРИН С., в нарушение п. 2</w:t>
      </w:r>
      <w:r>
        <w:t>.5 Правил дорожного движения, места дорожно-транспортного происшествия, участником которого он являлся.</w:t>
      </w:r>
    </w:p>
    <w:p w:rsidR="00A77B3E" w:rsidP="00392508">
      <w:pPr>
        <w:ind w:left="-284" w:firstLine="568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КУДРИН С. в совершении административного </w:t>
      </w:r>
      <w:r>
        <w:t>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A77B3E" w:rsidP="00392508">
      <w:pPr>
        <w:ind w:left="-284" w:firstLine="568"/>
        <w:jc w:val="both"/>
      </w:pPr>
      <w:r>
        <w:t>Довод КУДРИН С. о том, что он покинул место дорожно-транспортного происшествия не умышленно, поскольку не придал этом нуж</w:t>
      </w:r>
      <w:r>
        <w:t xml:space="preserve">ного значения, не свидетельствует об отсутствии в его действиях состава административного правонарушения, предусмотренного ч. 2 ст. 12.27 КоАП РФ. </w:t>
      </w:r>
    </w:p>
    <w:p w:rsidR="00A77B3E" w:rsidP="00392508">
      <w:pPr>
        <w:ind w:left="-284" w:firstLine="568"/>
        <w:jc w:val="both"/>
      </w:pPr>
      <w:r>
        <w:t xml:space="preserve">Приложенная к материалам дела </w:t>
      </w:r>
      <w:r>
        <w:t>фототаблица</w:t>
      </w:r>
      <w:r>
        <w:t xml:space="preserve"> транспортных средств: автомобиля  ВАЗ 21099, государственный регис</w:t>
      </w:r>
      <w:r>
        <w:t xml:space="preserve">трационный знак Р314ВВ 123 и «Ниссан </w:t>
      </w:r>
      <w:r>
        <w:t>Микра</w:t>
      </w:r>
      <w:r>
        <w:t xml:space="preserve">», государственный регистрационный знак Р314ВВ 123, и характер имеющихся на них повреждений, а также схема места совершения административного правонарушения опровергают указанный довод КУДРИН С.   </w:t>
      </w:r>
    </w:p>
    <w:p w:rsidR="00A77B3E" w:rsidP="00392508">
      <w:pPr>
        <w:ind w:left="-284" w:firstLine="568"/>
        <w:jc w:val="both"/>
      </w:pPr>
      <w:r>
        <w:t>Согласно правово</w:t>
      </w:r>
      <w:r>
        <w:t>й позиции Конституционного Суда Российской Федерации, высказанной в постановлении от 25 апреля 2001 года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</w:t>
      </w:r>
      <w:r>
        <w:t xml:space="preserve">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</w:t>
      </w:r>
      <w:r>
        <w:t>дорожно-транспортного происшествия. Участие КУДРИН С. в дорожно-</w:t>
      </w:r>
      <w:r>
        <w:t>транспортном происшествии обязывало его выполнить требования п. 2.5 ПДД РФ. Не выполнив указанные требования, КУДРИН С. тем самым совершил административное правонарушение, предусмотренное ч. 2 ст. 12.27 КоАП РФ.</w:t>
      </w:r>
    </w:p>
    <w:p w:rsidR="00A77B3E" w:rsidP="00392508">
      <w:pPr>
        <w:ind w:left="-284" w:firstLine="568"/>
        <w:jc w:val="both"/>
      </w:pPr>
      <w:r>
        <w:t>При назначении наказания мировой судья учиты</w:t>
      </w:r>
      <w:r>
        <w:t>вает характер совершенного правонарушения, наступившие последствия, данные о личности КУДРИН С.</w:t>
      </w:r>
    </w:p>
    <w:p w:rsidR="00A77B3E" w:rsidP="00392508">
      <w:pPr>
        <w:ind w:left="-284" w:firstLine="568"/>
        <w:jc w:val="both"/>
      </w:pPr>
      <w:r>
        <w:t>Обстоятельством, смягчающим административную ответственность, мировой судья признает признание КУДРИН С. своей вины в совершении административного правонарушени</w:t>
      </w:r>
      <w:r>
        <w:t>я.</w:t>
      </w:r>
    </w:p>
    <w:p w:rsidR="00A77B3E" w:rsidP="00392508">
      <w:pPr>
        <w:ind w:left="-284" w:firstLine="568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92508">
      <w:pPr>
        <w:ind w:left="-284" w:firstLine="568"/>
        <w:jc w:val="both"/>
      </w:pPr>
      <w:r>
        <w:t>Оценив все изложенное в совокупности, мировой судья приходит к выводу о назначении КУДРИН С. административного  наказания в пределах санкции ч. 2 ст. 12.27 Кодекса Российской Фе</w:t>
      </w:r>
      <w:r>
        <w:t>дерации об административных правонарушениях – в виде лишения права управления транспортными средствами сроком на 1 (один) год.</w:t>
      </w:r>
    </w:p>
    <w:p w:rsidR="00A77B3E" w:rsidP="00392508">
      <w:pPr>
        <w:ind w:left="-284" w:firstLine="568"/>
        <w:jc w:val="both"/>
      </w:pPr>
      <w:r>
        <w:t xml:space="preserve">Административное наказание в виде лишения права управления транспортными средствами в соответствии с требованиями </w:t>
      </w:r>
      <w:r>
        <w:t>ст.ст</w:t>
      </w:r>
      <w:r>
        <w:t>. 3.1, 3.5</w:t>
      </w:r>
      <w:r>
        <w:t>, 3.8 и 4.1 Кодекса Российской Федерации об административных правонарушениях назначается в пределах санкции ч. 2 ст. 12.27 Кодекса Российской Федерации об административных правонарушениях.</w:t>
      </w:r>
    </w:p>
    <w:p w:rsidR="00A77B3E" w:rsidP="00392508">
      <w:pPr>
        <w:ind w:left="-284" w:firstLine="568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</w:t>
      </w:r>
      <w:r>
        <w:t>дминистративных правонарушениях, мировой судья, -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>постановил: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>Признать КУДРИН С., ПЕРСОНАЛЬНЫЕ ДАННЫЕ - Камчатский, виновным в совершении административного правонарушения, предусмотренного ч. 2 ст. 12.27 Кодекса Российской Федерации об административных п</w:t>
      </w:r>
      <w:r>
        <w:t>равонарушениях и назначить ему наказание в виде лишения права управления транспортными средствами сроком на 1 (один) год.</w:t>
      </w:r>
    </w:p>
    <w:p w:rsidR="00A77B3E" w:rsidP="00392508">
      <w:pPr>
        <w:ind w:left="-284" w:firstLine="568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 лицо, лишенное специального права, должно сдать документы, предусмотренные частями 1 – 31 статьи 32.6 Кодекса Российской Федерации об административных правонарушениях, в орган, исполняющий этот вид административного наказа</w:t>
      </w:r>
      <w:r>
        <w:t>ния, а в случае утраты указанных документов заявить об этом в указанный орган в тот же срок.</w:t>
      </w:r>
    </w:p>
    <w:p w:rsidR="00A77B3E" w:rsidP="00392508">
      <w:pPr>
        <w:ind w:left="-284" w:firstLine="568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 w:rsidP="00392508">
      <w:pPr>
        <w:ind w:left="-284" w:firstLine="568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</w:t>
      </w:r>
      <w:r>
        <w:t>кого судебного района (Симферопольский муниципальный район) Республики Крым.</w:t>
      </w:r>
    </w:p>
    <w:p w:rsidR="00A77B3E" w:rsidP="00392508">
      <w:pPr>
        <w:ind w:left="-284" w:firstLine="568"/>
        <w:jc w:val="both"/>
      </w:pPr>
    </w:p>
    <w:p w:rsidR="00A77B3E" w:rsidP="00392508">
      <w:pPr>
        <w:ind w:left="-284" w:firstLine="568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392508">
      <w:pPr>
        <w:ind w:left="-284" w:firstLine="568"/>
        <w:jc w:val="both"/>
      </w:pPr>
    </w:p>
    <w:p w:rsidR="00392508" w:rsidP="00392508">
      <w:pPr>
        <w:ind w:left="-284" w:firstLine="568"/>
        <w:jc w:val="both"/>
      </w:pPr>
    </w:p>
    <w:p w:rsidR="00392508" w:rsidP="00392508">
      <w:pPr>
        <w:ind w:left="-284" w:firstLine="568"/>
        <w:jc w:val="both"/>
      </w:pPr>
      <w:r>
        <w:t xml:space="preserve">СОГЛАСОВАНО </w:t>
      </w:r>
    </w:p>
    <w:p w:rsidR="00392508" w:rsidP="00392508">
      <w:pPr>
        <w:ind w:left="-284" w:firstLine="568"/>
        <w:jc w:val="both"/>
      </w:pPr>
    </w:p>
    <w:p w:rsidR="00392508" w:rsidP="00392508">
      <w:pPr>
        <w:ind w:left="-284" w:firstLine="568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392508">
      <w:pgSz w:w="12240" w:h="15840"/>
      <w:pgMar w:top="709" w:right="3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08"/>
    <w:rsid w:val="00392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BF5E16-02CD-418E-AFF2-7878080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3925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9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