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3593C">
      <w:pPr>
        <w:ind w:firstLine="567"/>
        <w:jc w:val="both"/>
      </w:pPr>
      <w:r>
        <w:t>Дело № 05-0106/82/2020</w:t>
      </w:r>
    </w:p>
    <w:p w:rsidR="00A77B3E" w:rsidP="0053593C">
      <w:pPr>
        <w:ind w:firstLine="567"/>
        <w:jc w:val="both"/>
      </w:pPr>
    </w:p>
    <w:p w:rsidR="00A77B3E" w:rsidP="0053593C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53593C">
      <w:pPr>
        <w:ind w:firstLine="567"/>
        <w:jc w:val="both"/>
      </w:pPr>
    </w:p>
    <w:p w:rsidR="00A77B3E" w:rsidP="0053593C">
      <w:pPr>
        <w:ind w:firstLine="567"/>
        <w:jc w:val="both"/>
      </w:pPr>
      <w:r>
        <w:t xml:space="preserve">«14» апреля 2020 года                                                                         г. Симферополь </w:t>
      </w:r>
    </w:p>
    <w:p w:rsidR="00A77B3E" w:rsidP="0053593C">
      <w:pPr>
        <w:ind w:firstLine="567"/>
        <w:jc w:val="both"/>
      </w:pPr>
    </w:p>
    <w:p w:rsidR="00A77B3E" w:rsidP="0053593C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3 ст.12.8 Кодекса Российской Федерации об администрат</w:t>
      </w:r>
      <w:r>
        <w:t xml:space="preserve">ивных правонарушениях в отношении </w:t>
      </w:r>
      <w:r>
        <w:t>фио</w:t>
      </w:r>
      <w:r>
        <w:t xml:space="preserve">, паспортные данные, гражданина Узбекистана, зарегистрированного по месту пребывания  по адресу: </w:t>
      </w:r>
      <w:r>
        <w:t>адресфио</w:t>
      </w:r>
      <w:r>
        <w:t xml:space="preserve">, д. 4, разрешено временное проживание на срок до 6 апреля 2020 года, </w:t>
      </w:r>
    </w:p>
    <w:p w:rsidR="00A77B3E" w:rsidP="0053593C">
      <w:pPr>
        <w:ind w:firstLine="567"/>
        <w:jc w:val="both"/>
      </w:pPr>
      <w:r>
        <w:t>у с т а н о в и л:</w:t>
      </w:r>
    </w:p>
    <w:p w:rsidR="00A77B3E" w:rsidP="0053593C">
      <w:pPr>
        <w:ind w:firstLine="567"/>
        <w:jc w:val="both"/>
      </w:pPr>
      <w:r>
        <w:t>фио</w:t>
      </w:r>
      <w:r>
        <w:t xml:space="preserve"> 12 апреля 2020 года </w:t>
      </w:r>
      <w:r>
        <w:t xml:space="preserve">в 00 час. 40 минут по адресу: </w:t>
      </w:r>
      <w:r>
        <w:t>адресфио</w:t>
      </w:r>
      <w:r>
        <w:t>, 5, в нарушение п. 2.7 Правил дорожного движения Российской Федерации, транспортным средством - автомобилем «Лада 217030 Приора», государственный регистрационный знак М278РА01, в состоянии опьянения, не имея права упр</w:t>
      </w:r>
      <w:r>
        <w:t>авления транспортным средством.</w:t>
      </w:r>
    </w:p>
    <w:p w:rsidR="00A77B3E" w:rsidP="0053593C">
      <w:pPr>
        <w:ind w:firstLine="567"/>
        <w:jc w:val="both"/>
      </w:pPr>
      <w:r>
        <w:t xml:space="preserve">Инспектором ДПС взвода №2 ОСР ДПС ГИБДД МВД по Республике Крым старшим лейтенантом полиции </w:t>
      </w:r>
      <w:r>
        <w:t>Климаном</w:t>
      </w:r>
      <w:r>
        <w:t xml:space="preserve"> В.В. в отношении фио12.04.2020 составлен протокол об административном правонарушении 61 АГ №740189  за совершение администра</w:t>
      </w:r>
      <w:r>
        <w:t xml:space="preserve">тивного правонарушения, предусмотренного ч. 3 ст. 12.8 КоАП РФ.  </w:t>
      </w:r>
    </w:p>
    <w:p w:rsidR="00A77B3E" w:rsidP="0053593C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</w:t>
      </w:r>
      <w:r>
        <w:t>, указанными в протоколе об административном правонарушении.</w:t>
      </w:r>
    </w:p>
    <w:p w:rsidR="00A77B3E" w:rsidP="0053593C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</w:t>
      </w:r>
      <w:r>
        <w:t>овой судья приходит к следующим выводам.</w:t>
      </w:r>
    </w:p>
    <w:p w:rsidR="00A77B3E" w:rsidP="0053593C">
      <w:pPr>
        <w:ind w:firstLine="567"/>
        <w:jc w:val="both"/>
      </w:pPr>
      <w:r>
        <w:t>Согласно п. 2.1.1 Правил дорожного движения Российской Федерации, утвержденных Постановлением Правительства Российской Федерации от 23 октября 1993 г. № 1090, водитель механического транспортного средства обязан име</w:t>
      </w:r>
      <w:r>
        <w:t>ть при себе и по требованию сотрудников полиции передавать им, для проверки: водительское удостоверение или временное разрешение на право управления транспортным средством соответствующей категории или подкатегории; регистрационные документы на данное тран</w:t>
      </w:r>
      <w:r>
        <w:t>спортное средство (кроме мопедов), а при наличии прицепа - и на прицеп (кроме прицепов к мопедам); 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</w:t>
      </w:r>
      <w:r>
        <w:t xml:space="preserve">енты на перевозимый груз, а при перевозке крупногабаритных, тяжеловесных и опасных грузов - документы, предусмотренные правилами перевозки этих грузов; документ, подтверждающий факт установления инвалидности, в случае управления транспортным средством, на </w:t>
      </w:r>
      <w:r>
        <w:t xml:space="preserve">котором установлен опознавательный знак "Инвалид";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</w:t>
      </w:r>
      <w:r>
        <w:t>законом.</w:t>
      </w:r>
    </w:p>
    <w:p w:rsidR="00A77B3E" w:rsidP="0053593C">
      <w:pPr>
        <w:ind w:firstLine="567"/>
        <w:jc w:val="both"/>
      </w:pPr>
      <w:r>
        <w:t>В силу п. 2.7 Правил дорожного движения Российской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</w:t>
      </w:r>
      <w:r>
        <w:t>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53593C">
      <w:pPr>
        <w:ind w:firstLine="567"/>
        <w:jc w:val="both"/>
      </w:pPr>
      <w:r>
        <w:t>Часть 3 ст. 12.8 Кодекса Российской Федерации об административных правона</w:t>
      </w:r>
      <w:r>
        <w:t>рушениях предусматривает административную ответственность 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</w:t>
      </w:r>
      <w:r>
        <w:t xml:space="preserve"> такие действия не содержат уголовно наказуемого деяния.</w:t>
      </w:r>
    </w:p>
    <w:p w:rsidR="00A77B3E" w:rsidP="0053593C">
      <w:pPr>
        <w:ind w:firstLine="567"/>
        <w:jc w:val="both"/>
      </w:pPr>
      <w:r>
        <w:t>В соответствии со ст. 27.12 Кодекса Российской Федерации об административных правонарушениях, лицо, которое управляет транспортным средством соответствующего вида и в отношении которого имеются доста</w:t>
      </w:r>
      <w:r>
        <w:t>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</w:t>
      </w:r>
      <w:r>
        <w:t>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</w:t>
      </w:r>
      <w:r>
        <w:t>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77B3E" w:rsidP="0053593C">
      <w:pPr>
        <w:ind w:firstLine="567"/>
        <w:jc w:val="both"/>
      </w:pPr>
      <w:r>
        <w:t>Правил</w:t>
      </w:r>
      <w:r>
        <w:t>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</w:t>
      </w:r>
      <w:r>
        <w:t>я этого лица на состояние опьянения и оформления его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медицинскому освидетельс</w:t>
      </w:r>
      <w:r>
        <w:t>твованию подлежат водители транспортных средств, в отношении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полагать, что они находятся в состоянии опьянени</w:t>
      </w:r>
      <w:r>
        <w:t>я.</w:t>
      </w:r>
    </w:p>
    <w:p w:rsidR="00A77B3E" w:rsidP="0053593C">
      <w:pPr>
        <w:ind w:firstLine="567"/>
        <w:jc w:val="both"/>
      </w:pPr>
      <w:r>
        <w:t xml:space="preserve"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</w:t>
      </w:r>
      <w:r>
        <w:t>(далее Порядок), критериями, при наличии 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</w:t>
      </w:r>
      <w:r>
        <w:t>яются: запах алкоголя изо рта; неустойчивость позы и шаткость походки; нарушение речи; резкое изменение окраски кожных покровов лица (п. 6 Порядка).</w:t>
      </w:r>
    </w:p>
    <w:p w:rsidR="00A77B3E" w:rsidP="0053593C">
      <w:pPr>
        <w:ind w:firstLine="567"/>
        <w:jc w:val="both"/>
      </w:pPr>
      <w:r>
        <w:t xml:space="preserve">Поводом для предъявления требования </w:t>
      </w:r>
      <w:r>
        <w:t>фио</w:t>
      </w:r>
      <w:r>
        <w:t xml:space="preserve"> о прохождении освидетельствования на состояние алкогольного опьянен</w:t>
      </w:r>
      <w:r>
        <w:t>ия, как указано в акте освидетельствования на состояние алкогольного опьянения, явилось наличие у него признаков алкогольного опьянения: запаха алкоголя изо рта, неустойчивости позы, нарушения речи, поведения, не соответствующего обстановке, что согласуетс</w:t>
      </w:r>
      <w:r>
        <w:t>я с п.3 Правил освидетельствования на состояние опьянения, утвержденных Постановлением Правительства Российской Федерации от 26 июня 2008 г. №475.</w:t>
      </w:r>
    </w:p>
    <w:p w:rsidR="00A77B3E" w:rsidP="0053593C">
      <w:pPr>
        <w:ind w:firstLine="567"/>
        <w:jc w:val="both"/>
      </w:pPr>
      <w:r>
        <w:t>В соответствии с правовой позицией, изложенной в п. 7 Постановления Пленума Верховного Суда Российской Федера</w:t>
      </w:r>
      <w:r>
        <w:t xml:space="preserve">ции от 24.10.2006 года №18 «О некоторых вопросах, возникающих у судов при применении Особенной части Кодекса Российской Федерации об административных правонарушениях», по делу об административном правонарушении, предусмотренном ст. 12.8 Кодекса Российской </w:t>
      </w:r>
      <w:r>
        <w:t xml:space="preserve">Федерации об административных правонарушениях, надлежит учитывать, что доказательствами состояния опьянения водителя являются акт освидетельствования на состояние алкогольного опьянения и (или) акт </w:t>
      </w:r>
      <w:r>
        <w:t>медицинского освидетельствования на состояние опьянения. Н</w:t>
      </w:r>
      <w:r>
        <w:t>аряду с указанными актами не исключается подтверждение факта нахождения водителя в состоянии опьянения и иными доказательствами (например, показаниями свидетелей).</w:t>
      </w:r>
    </w:p>
    <w:p w:rsidR="00A77B3E" w:rsidP="0053593C">
      <w:pPr>
        <w:ind w:firstLine="567"/>
        <w:jc w:val="both"/>
      </w:pPr>
      <w:r>
        <w:t xml:space="preserve">Правовое значение для решения вопроса о наличии в действиях        </w:t>
      </w:r>
      <w:r>
        <w:t>фио</w:t>
      </w:r>
      <w:r>
        <w:t xml:space="preserve"> состава правонарушени</w:t>
      </w:r>
      <w:r>
        <w:t>я, предусмотренного ч. 3 ст. 12.8 Кодекса Российской Федерации об административных правонарушениях, имеет оценка всех доказательств по делу в совокупности.</w:t>
      </w:r>
    </w:p>
    <w:p w:rsidR="00A77B3E" w:rsidP="0053593C">
      <w:pPr>
        <w:ind w:firstLine="567"/>
        <w:jc w:val="both"/>
      </w:pPr>
      <w:r>
        <w:t xml:space="preserve">Как следует из материалов дела, </w:t>
      </w:r>
      <w:r>
        <w:t>фио</w:t>
      </w:r>
      <w:r>
        <w:t xml:space="preserve"> пройти освидетельствование на месте согласился.</w:t>
      </w:r>
    </w:p>
    <w:p w:rsidR="00A77B3E" w:rsidP="0053593C">
      <w:pPr>
        <w:ind w:firstLine="567"/>
        <w:jc w:val="both"/>
      </w:pPr>
      <w:r>
        <w:t>Освидетельствова</w:t>
      </w:r>
      <w:r>
        <w:t xml:space="preserve">ние </w:t>
      </w:r>
      <w:r>
        <w:t>фио</w:t>
      </w:r>
      <w:r>
        <w:t xml:space="preserve"> на состояние алкогольного опьянения было проведено сотрудниками ГИБДД с применением технического средства измерения - </w:t>
      </w:r>
      <w:r>
        <w:t>алкотектор</w:t>
      </w:r>
      <w:r>
        <w:t xml:space="preserve"> «Юпитер», заводской номер прибора 006001 прошедшего последнюю поверку 22 июля 2019 года и пригодного для эксплуатации. </w:t>
      </w:r>
      <w:r>
        <w:t>Оснований сомневаться в исправности данного прибора у мирового судьи не имеется.</w:t>
      </w:r>
    </w:p>
    <w:p w:rsidR="00A77B3E" w:rsidP="0053593C">
      <w:pPr>
        <w:ind w:firstLine="567"/>
        <w:jc w:val="both"/>
      </w:pPr>
      <w:r>
        <w:t xml:space="preserve">Согласно акту освидетельствования на состояние алкогольного опьянения от 12 апреля 2020 года при исследовании выдыхаемого воздуха у </w:t>
      </w:r>
      <w:r>
        <w:t>фио</w:t>
      </w:r>
      <w:r>
        <w:t xml:space="preserve"> было выявлено наличие абсолютного этило</w:t>
      </w:r>
      <w:r>
        <w:t>вого спирта в выдыхаемом воздухе 0,433 мг/л. В материалах дела имеется результат исследования на бумажном носителе, согласно которому результат исследования на состояние алкогольного опьянения совпадает с показаниями прибора, отраженными в акте освидетельс</w:t>
      </w:r>
      <w:r>
        <w:t xml:space="preserve">твования на состояние алкогольного опьянения – 0,433 мг/л. Данный результат </w:t>
      </w:r>
      <w:r>
        <w:t>фио</w:t>
      </w:r>
      <w:r>
        <w:t xml:space="preserve"> удостоверил своей личной подписью, с результатами освидетельствования на состояние алкогольного опьянения на месте согласился, о чем собственноручно сделал запись «согласен».</w:t>
      </w:r>
    </w:p>
    <w:p w:rsidR="00A77B3E" w:rsidP="0053593C">
      <w:pPr>
        <w:ind w:firstLine="567"/>
        <w:jc w:val="both"/>
      </w:pPr>
      <w:r>
        <w:t>П</w:t>
      </w:r>
      <w:r>
        <w:t xml:space="preserve">ри этом, каких-либо замечаний или жалоб на результаты данного освидетельствования, со стороны </w:t>
      </w:r>
      <w:r>
        <w:t>фио</w:t>
      </w:r>
      <w:r>
        <w:t xml:space="preserve"> не поступало.</w:t>
      </w:r>
    </w:p>
    <w:p w:rsidR="00A77B3E" w:rsidP="0053593C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53593C">
      <w:pPr>
        <w:ind w:firstLine="567"/>
        <w:jc w:val="both"/>
      </w:pPr>
      <w:r>
        <w:t>- протоколом об административном правон</w:t>
      </w:r>
      <w:r>
        <w:t>арушении 61 АГ №740189 от 12.04.2020 (</w:t>
      </w:r>
      <w:r>
        <w:t>л.д</w:t>
      </w:r>
      <w:r>
        <w:t xml:space="preserve">. 1), в котором указано, что </w:t>
      </w:r>
      <w:r>
        <w:t>фио</w:t>
      </w:r>
      <w:r>
        <w:t xml:space="preserve"> 12 апреля 2020 года в 00 часов 40 минут находясь по адресу: </w:t>
      </w:r>
      <w:r>
        <w:t>адресфио</w:t>
      </w:r>
      <w:r>
        <w:t>, 5 управлял транспортным средством – автомобилем «Лада 21703 Приора», государственный регистрационный знак М278РА</w:t>
      </w:r>
      <w:r>
        <w:t>01, в состоянии алкогольного опьянения;</w:t>
      </w:r>
    </w:p>
    <w:p w:rsidR="00A77B3E" w:rsidP="0053593C">
      <w:pPr>
        <w:ind w:firstLine="567"/>
        <w:jc w:val="both"/>
      </w:pPr>
      <w:r>
        <w:t>- протоколом об отстранении от управления транспортным средством 82 ОТ № 016002 от 12 апреля 2020 года (</w:t>
      </w:r>
      <w:r>
        <w:t>л.д</w:t>
      </w:r>
      <w:r>
        <w:t xml:space="preserve">. 2), согласно которому </w:t>
      </w:r>
      <w:r>
        <w:t>фио</w:t>
      </w:r>
      <w:r>
        <w:t xml:space="preserve"> отстранен от управления транспортным средством – «Лада 217030 Приора», государств</w:t>
      </w:r>
      <w:r>
        <w:t xml:space="preserve">енный регистрационный знак М278РА01. Отстранение от управления транспортным средством </w:t>
      </w:r>
      <w:r>
        <w:t>фио</w:t>
      </w:r>
      <w:r>
        <w:t xml:space="preserve"> осуществлено с применением видеозаписи;  </w:t>
      </w:r>
    </w:p>
    <w:p w:rsidR="00A77B3E" w:rsidP="0053593C">
      <w:pPr>
        <w:ind w:firstLine="567"/>
        <w:jc w:val="both"/>
      </w:pPr>
      <w:r>
        <w:t>- актом освидетельствования на состояние алкогольного опьянения 82  АО 009435 от 12 апреля 2020 года (</w:t>
      </w:r>
      <w:r>
        <w:t>л.д</w:t>
      </w:r>
      <w:r>
        <w:t xml:space="preserve">. 4) и распечаткой </w:t>
      </w:r>
      <w:r>
        <w:t>результатов освидетельствования с применением технического средства измерения (</w:t>
      </w:r>
      <w:r>
        <w:t>л.д</w:t>
      </w:r>
      <w:r>
        <w:t xml:space="preserve">. 3), согласно которых установлено нахождение </w:t>
      </w:r>
      <w:r>
        <w:t>фио</w:t>
      </w:r>
      <w:r>
        <w:t xml:space="preserve"> в состоянии алкогольного опьянения при показании прибора – 0,433 мг/л; </w:t>
      </w:r>
    </w:p>
    <w:p w:rsidR="00A77B3E" w:rsidP="0053593C">
      <w:pPr>
        <w:ind w:firstLine="567"/>
        <w:jc w:val="both"/>
      </w:pPr>
      <w:r>
        <w:t>- справкой старшего инспектора ИАЗ ОСР ДПС ГИБДД МВД</w:t>
      </w:r>
      <w:r>
        <w:t xml:space="preserve"> по Республике Крым капитана полиции </w:t>
      </w:r>
      <w:r>
        <w:t>Мокрова</w:t>
      </w:r>
      <w:r>
        <w:t xml:space="preserve"> Е.В. от 13.04.2020 о том, что согласно информационных систем Госавтоинспекции Российской Федерации  </w:t>
      </w:r>
      <w:r>
        <w:t>фио</w:t>
      </w:r>
      <w:r>
        <w:t xml:space="preserve">, паспортные данные, к административной </w:t>
      </w:r>
      <w:r>
        <w:t>ответстенновти</w:t>
      </w:r>
      <w:r>
        <w:t>, предусмотренной ст. 12.8, 12.26 КоАП РФ, ч. 3 ст. 12</w:t>
      </w:r>
      <w:r>
        <w:t>.27. КоАП РФ, а также к уголовной ответственности по ч. 2, ч. 4, ч. 6 ст. 264.1 УК РФ не привлекался (</w:t>
      </w:r>
      <w:r>
        <w:t>л.д</w:t>
      </w:r>
      <w:r>
        <w:t>. 16);</w:t>
      </w:r>
    </w:p>
    <w:p w:rsidR="00A77B3E" w:rsidP="0053593C">
      <w:pPr>
        <w:ind w:firstLine="567"/>
        <w:jc w:val="both"/>
      </w:pPr>
      <w:r>
        <w:t xml:space="preserve">- справкой старшего инспектора ИАЗ ОСР ДПС ГИБДД МВД по Республике Крым капитана полиции </w:t>
      </w:r>
      <w:r>
        <w:t>Мокрова</w:t>
      </w:r>
      <w:r>
        <w:t xml:space="preserve"> Е.В. от 13.04.2020 о том, что согласно информац</w:t>
      </w:r>
      <w:r>
        <w:t xml:space="preserve">ионных систем Госавтоинспекции Российской Федерации  </w:t>
      </w:r>
      <w:r>
        <w:t>фио</w:t>
      </w:r>
      <w:r>
        <w:t>, паспортные данные, водительское удостоверение в РЭО ГИБДД МВД Российской Федерации – не выдавалось (</w:t>
      </w:r>
      <w:r>
        <w:t>л.д</w:t>
      </w:r>
      <w:r>
        <w:t>. 18);</w:t>
      </w:r>
    </w:p>
    <w:p w:rsidR="00A77B3E" w:rsidP="0053593C">
      <w:pPr>
        <w:ind w:firstLine="567"/>
        <w:jc w:val="both"/>
      </w:pPr>
      <w:r>
        <w:t>- видеозаписью (</w:t>
      </w:r>
      <w:r>
        <w:t>л.д</w:t>
      </w:r>
      <w:r>
        <w:t>. 8).</w:t>
      </w:r>
    </w:p>
    <w:p w:rsidR="00A77B3E" w:rsidP="0053593C">
      <w:pPr>
        <w:ind w:firstLine="567"/>
        <w:jc w:val="both"/>
      </w:pPr>
      <w:r>
        <w:t xml:space="preserve">- личными пояснениями </w:t>
      </w:r>
      <w:r>
        <w:t>фио</w:t>
      </w:r>
      <w:r>
        <w:t>, данными в судебном заседании.</w:t>
      </w:r>
    </w:p>
    <w:p w:rsidR="00A77B3E" w:rsidP="0053593C">
      <w:pPr>
        <w:ind w:firstLine="567"/>
        <w:jc w:val="both"/>
      </w:pPr>
      <w:r>
        <w:t>Состав</w:t>
      </w:r>
      <w:r>
        <w:t>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</w:t>
      </w:r>
      <w:r>
        <w:t xml:space="preserve">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53593C">
      <w:pPr>
        <w:ind w:firstLine="567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</w:t>
      </w:r>
      <w:r>
        <w:t>административного правонарушения, предусмотренного ч. 3 ст. 12.8 Кодекса Российской Федерации об административных правонарушениях, является доказанной.</w:t>
      </w:r>
    </w:p>
    <w:p w:rsidR="00A77B3E" w:rsidP="0053593C">
      <w:pPr>
        <w:ind w:firstLine="567"/>
        <w:jc w:val="both"/>
      </w:pPr>
      <w:r>
        <w:t>При назначении наказания мировой судья учитывает характер совершенного правонарушения, объектом которого</w:t>
      </w:r>
      <w:r>
        <w:t xml:space="preserve"> является безопасность дорожного движения, данные о личности </w:t>
      </w:r>
      <w:r>
        <w:t>фио</w:t>
      </w:r>
    </w:p>
    <w:p w:rsidR="00A77B3E" w:rsidP="0053593C">
      <w:pPr>
        <w:ind w:firstLine="567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</w:t>
      </w:r>
      <w:r>
        <w:t>оровью граждан.</w:t>
      </w:r>
    </w:p>
    <w:p w:rsidR="00A77B3E" w:rsidP="0053593C">
      <w:pPr>
        <w:ind w:firstLine="567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53593C">
      <w:pPr>
        <w:ind w:firstLine="567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 наказания в пределах санкции ч. 3 ст. 12.8 Ко</w:t>
      </w:r>
      <w:r>
        <w:t xml:space="preserve">декса Российской Федерации об административных правонарушениях в виде административного ареста. </w:t>
      </w:r>
    </w:p>
    <w:p w:rsidR="00A77B3E" w:rsidP="0053593C">
      <w:pPr>
        <w:ind w:firstLine="567"/>
        <w:jc w:val="both"/>
      </w:pPr>
      <w:r>
        <w:t>Ограничений для назначения административного ареста, предусмотренного ст. 3.9 Кодекса Российской Федерации об административных правонарушениях, не установлено.</w:t>
      </w:r>
    </w:p>
    <w:p w:rsidR="00A77B3E" w:rsidP="0053593C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53593C">
      <w:pPr>
        <w:ind w:firstLine="567"/>
        <w:jc w:val="both"/>
      </w:pPr>
      <w:r>
        <w:t>п о с т а н о в и л :</w:t>
      </w:r>
    </w:p>
    <w:p w:rsidR="00A77B3E" w:rsidP="0053593C">
      <w:pPr>
        <w:ind w:firstLine="567"/>
        <w:jc w:val="both"/>
      </w:pPr>
      <w:r>
        <w:t xml:space="preserve">Признать </w:t>
      </w:r>
      <w:r>
        <w:t>фио</w:t>
      </w:r>
      <w:r>
        <w:t>, паспортные данные, гражданина Узбекистана, гражданина Российской Федерации, виновным в совершении адми</w:t>
      </w:r>
      <w:r>
        <w:t>нистративного правонарушения, предусмотренного ч. 3 ст. 12.8 Кодекса Российской Федерации об административных правонарушениях и назначить ему наказание в виде административного ареста на срок - 10 (десять) суток.</w:t>
      </w:r>
    </w:p>
    <w:p w:rsidR="00A77B3E" w:rsidP="0053593C">
      <w:pPr>
        <w:ind w:firstLine="567"/>
        <w:jc w:val="both"/>
      </w:pPr>
      <w:r>
        <w:t>Постановление судьи об административном аре</w:t>
      </w:r>
      <w:r>
        <w:t>сте исполняется органами внутренних дел немедленно после вынесения такого постановления.</w:t>
      </w:r>
    </w:p>
    <w:p w:rsidR="00A77B3E" w:rsidP="0053593C">
      <w:pPr>
        <w:ind w:firstLine="567"/>
        <w:jc w:val="both"/>
      </w:pPr>
      <w:r>
        <w:t xml:space="preserve">Срок административного наказания исчисляется с момента составления протокола задержания, составленного во исполнение постановления суда. </w:t>
      </w:r>
    </w:p>
    <w:p w:rsidR="00A77B3E" w:rsidP="0053593C">
      <w:pPr>
        <w:ind w:firstLine="567"/>
        <w:jc w:val="both"/>
      </w:pPr>
      <w:r>
        <w:t>Лицо, подвергнутое администра</w:t>
      </w:r>
      <w:r>
        <w:t>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A77B3E" w:rsidP="0053593C">
      <w:pPr>
        <w:ind w:firstLine="567"/>
        <w:jc w:val="both"/>
      </w:pPr>
      <w:r>
        <w:t>Постановле</w:t>
      </w:r>
      <w:r>
        <w:t xml:space="preserve">ние может быть обжаловано в </w:t>
      </w:r>
      <w:r>
        <w:t>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53593C">
      <w:pPr>
        <w:ind w:firstLine="567"/>
        <w:jc w:val="both"/>
      </w:pPr>
    </w:p>
    <w:p w:rsidR="00A77B3E" w:rsidP="0053593C">
      <w:pPr>
        <w:ind w:firstLine="567"/>
        <w:jc w:val="both"/>
      </w:pPr>
      <w:r>
        <w:t xml:space="preserve">Мировой судья       </w:t>
      </w:r>
      <w:r>
        <w:t xml:space="preserve">                 </w:t>
      </w:r>
      <w:r>
        <w:tab/>
      </w:r>
      <w:r>
        <w:tab/>
      </w:r>
      <w:r>
        <w:tab/>
        <w:t xml:space="preserve">                                      </w:t>
      </w:r>
      <w:r>
        <w:t>Гирина</w:t>
      </w:r>
      <w:r>
        <w:t xml:space="preserve"> Л.М.</w:t>
      </w:r>
    </w:p>
    <w:p w:rsidR="00A77B3E" w:rsidP="0053593C">
      <w:pPr>
        <w:ind w:firstLine="567"/>
        <w:jc w:val="both"/>
      </w:pPr>
    </w:p>
    <w:p w:rsidR="00A77B3E" w:rsidP="0053593C">
      <w:pPr>
        <w:ind w:firstLine="567"/>
        <w:jc w:val="both"/>
      </w:pPr>
      <w:r>
        <w:t>5</w:t>
      </w:r>
    </w:p>
    <w:p w:rsidR="00A77B3E" w:rsidP="0053593C">
      <w:pPr>
        <w:ind w:firstLine="567"/>
        <w:jc w:val="both"/>
      </w:pPr>
    </w:p>
    <w:p w:rsidR="00A77B3E" w:rsidP="0053593C">
      <w:pPr>
        <w:ind w:firstLine="567"/>
        <w:jc w:val="both"/>
      </w:pPr>
    </w:p>
    <w:sectPr w:rsidSect="0053593C">
      <w:pgSz w:w="12240" w:h="15840"/>
      <w:pgMar w:top="1440" w:right="4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C"/>
    <w:rsid w:val="0053593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