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33D6E">
      <w:pPr>
        <w:ind w:firstLine="426"/>
        <w:jc w:val="both"/>
      </w:pPr>
      <w:r>
        <w:t xml:space="preserve">Дело № 05-0106/82/2021 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  <w:r>
        <w:t xml:space="preserve">«27» апреля 2021 года                                                                       г. Симферополь 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 xml:space="preserve"> </w:t>
      </w:r>
      <w:r>
        <w:t>Гирина</w:t>
      </w:r>
      <w:r>
        <w:t xml:space="preserve"> </w:t>
      </w:r>
      <w:r>
        <w:t>Л.М</w:t>
      </w:r>
      <w:r>
        <w:t>., рассмотрев дело об административном правонарушении по ч. 1 ст. 12.8 Кодекса Российской Федерации об администра</w:t>
      </w:r>
      <w:r>
        <w:t>тивных правонарушениях в отношении ФИО, ПАСПОРТНЫЕ ДАННЫЕ</w:t>
      </w:r>
      <w:r>
        <w:t xml:space="preserve"> ,</w:t>
      </w:r>
      <w:r>
        <w:t xml:space="preserve"> УССР, гражданина Российской Федерации, зарегистрированного и проживающего по адресу: АДРЕС, работающего в ООО «</w:t>
      </w:r>
      <w:r>
        <w:t>КСК</w:t>
      </w:r>
      <w:r>
        <w:t xml:space="preserve"> Трейд», </w:t>
      </w:r>
    </w:p>
    <w:p w:rsidR="00A77B3E" w:rsidP="00033D6E">
      <w:pPr>
        <w:ind w:firstLine="426"/>
        <w:jc w:val="both"/>
      </w:pPr>
      <w:r>
        <w:t xml:space="preserve">   </w:t>
      </w:r>
    </w:p>
    <w:p w:rsidR="00A77B3E" w:rsidP="00033D6E">
      <w:pPr>
        <w:ind w:firstLine="426"/>
        <w:jc w:val="both"/>
      </w:pPr>
      <w:r>
        <w:t>у с т а н о в и л: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  <w:r>
        <w:t>ФИО 4 апреля 2021 года в 00 часа 00 мин. на АДРЕ</w:t>
      </w:r>
      <w:r>
        <w:t xml:space="preserve">С </w:t>
      </w:r>
      <w:r>
        <w:t>АДРЕС</w:t>
      </w:r>
      <w:r>
        <w:t>, управлял, в нарушение п. 2.7 Правил дорожного движения Российской Федерации, транспортным средством – автомобилем «</w:t>
      </w:r>
      <w:r>
        <w:t>Джили</w:t>
      </w:r>
      <w:r>
        <w:t xml:space="preserve"> </w:t>
      </w:r>
      <w:r>
        <w:t>СК</w:t>
      </w:r>
      <w:r>
        <w:t xml:space="preserve">-1», государственный регистрационный знак </w:t>
      </w:r>
      <w:r>
        <w:t>К450СВ82</w:t>
      </w:r>
      <w:r>
        <w:t>, в состоянии алкогольного опьянения. ФИО освидетельствован с использовани</w:t>
      </w:r>
      <w:r>
        <w:t xml:space="preserve">ем технического средства измерения – </w:t>
      </w:r>
      <w:r>
        <w:t>Алкотектор</w:t>
      </w:r>
      <w:r>
        <w:t xml:space="preserve"> </w:t>
      </w:r>
      <w:r>
        <w:t>Drager</w:t>
      </w:r>
      <w:r>
        <w:t xml:space="preserve"> 6810, результат освидетельствования составил 1,00 мг/л. Тем самым ФИО совершил административное правонарушение, ответственность за которое предусмотрена ч. 1 ст. 12.8 Кодекса Российской Федерации об ад</w:t>
      </w:r>
      <w:r>
        <w:t xml:space="preserve">министративных правонарушениях. </w:t>
      </w:r>
    </w:p>
    <w:p w:rsidR="00A77B3E" w:rsidP="00033D6E">
      <w:pPr>
        <w:ind w:firstLine="426"/>
        <w:jc w:val="both"/>
      </w:pPr>
      <w:r>
        <w:t xml:space="preserve">Инспектором </w:t>
      </w:r>
      <w:r>
        <w:t>ДПС</w:t>
      </w:r>
      <w:r>
        <w:t xml:space="preserve"> </w:t>
      </w:r>
      <w:r>
        <w:t>ОГИБДД</w:t>
      </w:r>
      <w:r>
        <w:t xml:space="preserve"> </w:t>
      </w:r>
      <w:r>
        <w:t>ОМВД</w:t>
      </w:r>
      <w:r>
        <w:t xml:space="preserve"> России по Симферопольскому району - лейтенантом полиции Алимовым </w:t>
      </w:r>
      <w:r>
        <w:t>А.А</w:t>
      </w:r>
      <w:r>
        <w:t>. в отношении ФИО 04.04.2021 составлен протокол об административном правонарушении 82 АП № 099859 за совершение административно</w:t>
      </w:r>
      <w:r>
        <w:t xml:space="preserve">го правонарушения, предусмотренного ч. 1 ст. 12.8 КоАП РФ.  </w:t>
      </w:r>
    </w:p>
    <w:p w:rsidR="00A77B3E" w:rsidP="00033D6E">
      <w:pPr>
        <w:ind w:firstLine="426"/>
        <w:jc w:val="both"/>
      </w:pPr>
      <w:r>
        <w:t>ФИО в судебном заседании вину в совершении административного правонарушения полностью признал, в содеянном раскаялся, по существу совершенного правонарушения дал пояснения в соответствии со сведе</w:t>
      </w:r>
      <w:r>
        <w:t>ниями, указанными в протоколе об административном правонарушении.</w:t>
      </w:r>
    </w:p>
    <w:p w:rsidR="00A77B3E" w:rsidP="00033D6E">
      <w:pPr>
        <w:ind w:firstLine="426"/>
        <w:jc w:val="both"/>
      </w:pPr>
      <w:r>
        <w:t>Изучив протокол об административном правонарушении, заслушав ФИО, исследовав материалы дела об административном правонарушении и оценив все имеющиеся по делу доказательства в их совокупности</w:t>
      </w:r>
      <w:r>
        <w:t xml:space="preserve">, мировой судья приходит к следующим выводам.       </w:t>
      </w:r>
    </w:p>
    <w:p w:rsidR="00A77B3E" w:rsidP="00033D6E">
      <w:pPr>
        <w:ind w:firstLine="426"/>
        <w:jc w:val="both"/>
      </w:pPr>
      <w:r>
        <w:t xml:space="preserve"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</w:t>
      </w:r>
      <w:r>
        <w:t>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033D6E">
      <w:pPr>
        <w:ind w:firstLine="426"/>
        <w:jc w:val="both"/>
      </w:pPr>
      <w:r>
        <w:t>Согласно примечанию к данной норме употребление веществ</w:t>
      </w:r>
      <w:r>
        <w:t xml:space="preserve">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настоящего Кодекса, </w:t>
      </w:r>
      <w:r>
        <w:t>наступает в случае ус</w:t>
      </w:r>
      <w:r>
        <w:t>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</w:t>
      </w:r>
      <w:r>
        <w:t>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A77B3E" w:rsidP="00033D6E">
      <w:pPr>
        <w:ind w:firstLine="426"/>
        <w:jc w:val="both"/>
      </w:pPr>
      <w:r>
        <w:t>В соответствии с абзацем 1 пункта 2.7 Правил дорожного движен</w:t>
      </w:r>
      <w:r>
        <w:t>ия Российской Федерации, утвержденных Постановлением Правительства РФ от 23 октября 1993 года N 1090 (далее - Правила дорожного движения), водителю запрещается управлять транспортным средством в состоянии опьянения (алкогольного, наркотического или иного),</w:t>
      </w:r>
      <w:r>
        <w:t xml:space="preserve">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A77B3E" w:rsidP="00033D6E">
      <w:pPr>
        <w:ind w:firstLine="426"/>
        <w:jc w:val="both"/>
      </w:pPr>
      <w:r>
        <w:t>В силу части 1.1 статьи 27.12 Кодекса Российской Федерации об административных правонарушениях ли</w:t>
      </w:r>
      <w:r>
        <w:t>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</w:t>
      </w:r>
      <w:r>
        <w:t xml:space="preserve">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</w:t>
      </w:r>
    </w:p>
    <w:p w:rsidR="00A77B3E" w:rsidP="00033D6E">
      <w:pPr>
        <w:ind w:firstLine="426"/>
        <w:jc w:val="both"/>
      </w:pPr>
      <w:r>
        <w:t>Правилами освидетельствования лица, которое управляет транспортным с</w:t>
      </w:r>
      <w:r>
        <w:t>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</w:t>
      </w:r>
      <w:r>
        <w:t>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освидетельствованию на состояние алкогольного опьянения подлежит водитель транспортног</w:t>
      </w:r>
      <w:r>
        <w:t>о средства, в отношении которого имеются достаточные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статьей 12.2</w:t>
      </w:r>
      <w:r>
        <w:t>4 Кодекса Российской Федерации об административных правонарушениях.</w:t>
      </w:r>
    </w:p>
    <w:p w:rsidR="00A77B3E" w:rsidP="00033D6E">
      <w:pPr>
        <w:ind w:firstLine="426"/>
        <w:jc w:val="both"/>
      </w:pPr>
      <w:r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 изо рт</w:t>
      </w:r>
      <w:r>
        <w:t>а; б) неустойчивость позы; в) нарушение речи; г) резкое изменение окраски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033D6E">
      <w:pPr>
        <w:ind w:firstLine="426"/>
        <w:jc w:val="both"/>
      </w:pPr>
      <w:r>
        <w:t>Поводом для предъявления требования ФИО о прохождении осви</w:t>
      </w:r>
      <w:r>
        <w:t>детельствования на состояние алкогольного опьянения, как указано в акте освидетельствования на состояние алкогольного опьянения, явилось наличие у него признаков алкогольного опьянения: запах алкоголя изо рта, неустойчивость позы, нарушение речи, резкое из</w:t>
      </w:r>
      <w:r>
        <w:t xml:space="preserve">менение окраски кожных покровов лица, что согласуется с </w:t>
      </w:r>
      <w:r>
        <w:t>п.3</w:t>
      </w:r>
      <w:r>
        <w:t xml:space="preserve"> Правил </w:t>
      </w:r>
      <w:r>
        <w:t>освидетельствования на состояние опьянения, утвержденных Постановлением Правительства Российской Федерации от 26 июня 2008 г. №475.</w:t>
      </w:r>
    </w:p>
    <w:p w:rsidR="00A77B3E" w:rsidP="00033D6E">
      <w:pPr>
        <w:ind w:firstLine="426"/>
        <w:jc w:val="both"/>
      </w:pPr>
      <w:r>
        <w:t>Пунктами 4-9 указанных Правил освидетельствование на сост</w:t>
      </w:r>
      <w:r>
        <w:t xml:space="preserve">ояние алкогольного опьянения проводится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вида. </w:t>
      </w:r>
    </w:p>
    <w:p w:rsidR="00A77B3E" w:rsidP="00033D6E">
      <w:pPr>
        <w:ind w:firstLine="426"/>
        <w:jc w:val="both"/>
      </w:pPr>
      <w:r>
        <w:t>Освидетельствование на состояние алкогольно</w:t>
      </w:r>
      <w:r>
        <w:t>го опьянения осуществляется с использованием технических средств измерения, обеспечивающих запись результатов исследования на бумажном носителе, разрешенных к применению Федеральной службой по надзору в сфере здравоохранения, поверенных в установленном пор</w:t>
      </w:r>
      <w:r>
        <w:t>ядке Федеральным агентством по техническому регулированию и метрологии, тип которых внесен в государственный реестр утвержденных типов средств измерений (далее - технические средства измерения).</w:t>
      </w:r>
    </w:p>
    <w:p w:rsidR="00A77B3E" w:rsidP="00033D6E">
      <w:pPr>
        <w:ind w:firstLine="426"/>
        <w:jc w:val="both"/>
      </w:pPr>
      <w:r>
        <w:t>Перед освидетельствованием на состояние алкогольного опьянени</w:t>
      </w:r>
      <w:r>
        <w:t xml:space="preserve">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</w:t>
      </w:r>
      <w:r>
        <w:t>освидетельствуемого</w:t>
      </w:r>
      <w:r>
        <w:t xml:space="preserve"> водителя транспортного средства о порядке освидетельствования с применением технического средства измерения, целостности клейма государственного </w:t>
      </w:r>
      <w:r>
        <w:t>поверителя</w:t>
      </w:r>
      <w:r>
        <w:t>, наличии свидетельства о поверке или записи о поверке в паспорте технического средства измерения.</w:t>
      </w:r>
    </w:p>
    <w:p w:rsidR="00A77B3E" w:rsidP="00033D6E">
      <w:pPr>
        <w:ind w:firstLine="426"/>
        <w:jc w:val="both"/>
      </w:pPr>
      <w:r>
        <w:t>П</w:t>
      </w:r>
      <w:r>
        <w:t xml:space="preserve">ри проведении освидетельствования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</w:t>
      </w:r>
      <w:r>
        <w:t>лицо военной автомобильной инспекции проводит отбор пробы выдыхаемого воздуха в соответствии с инструкцией по эксплуатации используемого технического средства измерения.</w:t>
      </w:r>
    </w:p>
    <w:p w:rsidR="00A77B3E" w:rsidP="00033D6E">
      <w:pPr>
        <w:ind w:firstLine="426"/>
        <w:jc w:val="both"/>
      </w:pPr>
      <w:r>
        <w:t>Факт употребления вызывающих алкогольное опьянение веществ определяется наличием абсол</w:t>
      </w:r>
      <w:r>
        <w:t>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A77B3E" w:rsidP="00033D6E">
      <w:pPr>
        <w:ind w:firstLine="426"/>
        <w:jc w:val="both"/>
      </w:pPr>
      <w:r>
        <w:t>Результаты освидетельствования на состояние алкогольного опьянения отражаются в акте освидетельствова</w:t>
      </w:r>
      <w:r>
        <w:t>ния на состояние алкогольного опьянения, форма которого утверждается Министерством внутренних дел Российской Федерации по согласованию с Министерством здравоохранения Российской Федерации. К указанному акту приобщается бумажный носитель с записью результат</w:t>
      </w:r>
      <w:r>
        <w:t>ов исследования. Копия этого акта выдается водителю транспортного средства, в отношении которого проведено освидетельствование на состояние алкогольного опьянения.</w:t>
      </w:r>
    </w:p>
    <w:p w:rsidR="00A77B3E" w:rsidP="00033D6E">
      <w:pPr>
        <w:ind w:firstLine="426"/>
        <w:jc w:val="both"/>
      </w:pPr>
      <w:r>
        <w:t xml:space="preserve">Как разъяснено в пункте 11 постановления Пленума Верховного Суда Российской Федерации от 25 </w:t>
      </w:r>
      <w:r>
        <w:t>июня 2019 года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по делу об административном пра</w:t>
      </w:r>
      <w:r>
        <w:t xml:space="preserve">вонарушении, предусмотренном статьей 12.8 Кодекса Российской Федерации об административных правонарушениях, надлежит учитывать, что доказательством наличия у водителя состояния опьянения </w:t>
      </w:r>
      <w:r>
        <w:t>является составленный уполномоченным должностным лицом в установленно</w:t>
      </w:r>
      <w:r>
        <w:t xml:space="preserve">м законом порядке акт освидетельствования на состояние алкогольного опьянения. </w:t>
      </w:r>
    </w:p>
    <w:p w:rsidR="00A77B3E" w:rsidP="00033D6E">
      <w:pPr>
        <w:ind w:firstLine="426"/>
        <w:jc w:val="both"/>
      </w:pPr>
      <w:r>
        <w:t>Как следует из материалов дела, ФИО согласился пройти освидетельствование на состояние алкогольного опьянения на месте остановки транспортного средства. Освидетельствование ФИО</w:t>
      </w:r>
      <w:r>
        <w:t xml:space="preserve"> на состояние алкогольного опьянения было проведено сотрудниками ГИБДД с применением технического средства измерений - </w:t>
      </w:r>
      <w:r>
        <w:t>Алкотектор</w:t>
      </w:r>
      <w:r>
        <w:t xml:space="preserve"> </w:t>
      </w:r>
      <w:r>
        <w:t>Drager</w:t>
      </w:r>
      <w:r>
        <w:t xml:space="preserve"> 6810, прошедшего последнюю поверку 10.08.2020 года и пригодного для эксплуатации. Оснований сомневаться в исправности д</w:t>
      </w:r>
      <w:r>
        <w:t>анного прибора у мирового судьи не имеется.</w:t>
      </w:r>
    </w:p>
    <w:p w:rsidR="00A77B3E" w:rsidP="00033D6E">
      <w:pPr>
        <w:ind w:firstLine="426"/>
        <w:jc w:val="both"/>
      </w:pPr>
      <w:r>
        <w:t>Факт алкогольного опьянения, что составляет объективную сторону правонарушения, предусмотренного ч. 1 ст. 12.8 Кодекса Российской Федерации об административных правонарушениях, установлен и подтверждается актом освидетельствования на состояние алкогольного</w:t>
      </w:r>
      <w:r>
        <w:t xml:space="preserve"> опьянения от 4 апреля 2021 года, согласно которому при исследовании выдыхаемого воздуха у ФИО было выявлено наличие абсолютного этилового спирта в выдыхаемом воздухе 1,00 мг/л. В материалах дела имеется результат исследования на бумажном носителе, согласн</w:t>
      </w:r>
      <w:r>
        <w:t>о которому результат исследования на состояние алкогольного опьянения совпадает с показаниями прибора, отраженными в акте освидетельствования на состояние алкогольного опьянения – 1,00 мг/л. Данный результат освидетельствования ФИО удостоверил своей личной</w:t>
      </w:r>
      <w:r>
        <w:t xml:space="preserve"> подписью, с результатами освидетельствования на состояние алкогольного опьянения на месте согласился. </w:t>
      </w:r>
    </w:p>
    <w:p w:rsidR="00A77B3E" w:rsidP="00033D6E">
      <w:pPr>
        <w:ind w:firstLine="426"/>
        <w:jc w:val="both"/>
      </w:pPr>
      <w:r>
        <w:t>При этом, каких-либо замечаний или жалоб на результаты данного освидетельствования, заявлений о желании пройти медицинское освидетельствование на состоя</w:t>
      </w:r>
      <w:r>
        <w:t>ние опьянения, со стороны ФИО не поступало.</w:t>
      </w:r>
    </w:p>
    <w:p w:rsidR="00A77B3E" w:rsidP="00033D6E">
      <w:pPr>
        <w:ind w:firstLine="426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033D6E">
      <w:pPr>
        <w:ind w:firstLine="426"/>
        <w:jc w:val="both"/>
      </w:pPr>
      <w:r>
        <w:t>- протоколом об административном правонарушении 82 АП № 099859 от 04.04.2021 (</w:t>
      </w:r>
      <w:r>
        <w:t>л.д</w:t>
      </w:r>
      <w:r>
        <w:t>. 1), в котором указано, ч</w:t>
      </w:r>
      <w:r>
        <w:t xml:space="preserve">то ФИО 4 апреля 2021 года в 00 часа 00 минут на АДРЕС </w:t>
      </w:r>
      <w:r>
        <w:t>АДРЕС</w:t>
      </w:r>
      <w:r>
        <w:t>, управлял транспортным средством – «</w:t>
      </w:r>
      <w:r>
        <w:t>Джили</w:t>
      </w:r>
      <w:r>
        <w:t xml:space="preserve"> </w:t>
      </w:r>
      <w:r>
        <w:t>СК</w:t>
      </w:r>
      <w:r>
        <w:t xml:space="preserve">-1», государственный регистрационный знак </w:t>
      </w:r>
      <w:r>
        <w:t>К450СВ82</w:t>
      </w:r>
      <w:r>
        <w:t>, в состоянии алкогольного опьянения;</w:t>
      </w:r>
    </w:p>
    <w:p w:rsidR="00A77B3E" w:rsidP="00033D6E">
      <w:pPr>
        <w:ind w:firstLine="426"/>
        <w:jc w:val="both"/>
      </w:pPr>
      <w:r>
        <w:t>- протоколом об отстранении от управления транспортным средством</w:t>
      </w:r>
      <w:r>
        <w:t xml:space="preserve"> 82 ОТ № 020330 от 4 апреля 2021 года (</w:t>
      </w:r>
      <w:r>
        <w:t>л.д</w:t>
      </w:r>
      <w:r>
        <w:t>. 2), согласно которому ФИО отстранен от управления транспортным средством – автомобилем «</w:t>
      </w:r>
      <w:r>
        <w:t>Джили</w:t>
      </w:r>
      <w:r>
        <w:t xml:space="preserve"> </w:t>
      </w:r>
      <w:r>
        <w:t>СК</w:t>
      </w:r>
      <w:r>
        <w:t xml:space="preserve">-1», государственный регистрационный знак </w:t>
      </w:r>
      <w:r>
        <w:t>К450СВ82</w:t>
      </w:r>
      <w:r>
        <w:t>. Отстранение от управления ФИО осуществлено с применением видеоза</w:t>
      </w:r>
      <w:r>
        <w:t xml:space="preserve">писи;  </w:t>
      </w:r>
    </w:p>
    <w:p w:rsidR="00A77B3E" w:rsidP="00033D6E">
      <w:pPr>
        <w:ind w:firstLine="426"/>
        <w:jc w:val="both"/>
      </w:pPr>
      <w:r>
        <w:t>- актом освидетельствования на состояние алкогольного опьянения 82 АО №002801 от 4 апреля 2021 года и распечаткой результатов освидетельствования с применением технического средства измерения (</w:t>
      </w:r>
      <w:r>
        <w:t>л.д</w:t>
      </w:r>
      <w:r>
        <w:t xml:space="preserve">. 3,4), согласно которых установлено нахождение ФИО </w:t>
      </w:r>
      <w:r>
        <w:t xml:space="preserve"> в состоянии алкогольного опьянения при показании прибора – 1,00 мг/л; </w:t>
      </w:r>
    </w:p>
    <w:p w:rsidR="00A77B3E" w:rsidP="00033D6E">
      <w:pPr>
        <w:ind w:firstLine="426"/>
        <w:jc w:val="both"/>
      </w:pPr>
      <w:r>
        <w:t>- видеозаписью (</w:t>
      </w:r>
      <w:r>
        <w:t>л.д</w:t>
      </w:r>
      <w:r>
        <w:t>. 12);</w:t>
      </w:r>
    </w:p>
    <w:p w:rsidR="00A77B3E" w:rsidP="00033D6E">
      <w:pPr>
        <w:ind w:firstLine="426"/>
        <w:jc w:val="both"/>
      </w:pPr>
      <w:r>
        <w:t xml:space="preserve">- справкой инспектора </w:t>
      </w:r>
      <w:r>
        <w:t>ИАЗ</w:t>
      </w:r>
      <w:r>
        <w:t xml:space="preserve"> </w:t>
      </w:r>
      <w:r>
        <w:t>ОГИБДД</w:t>
      </w:r>
      <w:r>
        <w:t xml:space="preserve"> </w:t>
      </w:r>
      <w:r>
        <w:t>ОМВД</w:t>
      </w:r>
      <w:r>
        <w:t xml:space="preserve"> России по Симферопольскому району капитана полиции ФИО, о том, что ФИО, ПАСПОРТНЫЕ ДАННЫЕ , согласно программного компле</w:t>
      </w:r>
      <w:r>
        <w:t xml:space="preserve">кса «ФИС ГИБДД-М» по состоянию на 04.04.2021 не является </w:t>
      </w:r>
      <w:r>
        <w:t xml:space="preserve">лицом подвергнутым наказанию по ст. 12.8, 12.16 КоАП РФ, а также по частям 2,4,6 ст. 264, </w:t>
      </w:r>
      <w:r>
        <w:t>ст</w:t>
      </w:r>
      <w:r>
        <w:t xml:space="preserve"> 264-1 УК РФ (</w:t>
      </w:r>
      <w:r>
        <w:t>л.д</w:t>
      </w:r>
      <w:r>
        <w:t>. 8);</w:t>
      </w:r>
    </w:p>
    <w:p w:rsidR="00A77B3E" w:rsidP="00033D6E">
      <w:pPr>
        <w:ind w:firstLine="426"/>
        <w:jc w:val="both"/>
      </w:pPr>
      <w:r>
        <w:t xml:space="preserve">- объяснениями ФИО, данными в судебном заседании. </w:t>
      </w:r>
    </w:p>
    <w:p w:rsidR="00A77B3E" w:rsidP="00033D6E">
      <w:pPr>
        <w:ind w:firstLine="426"/>
        <w:jc w:val="both"/>
      </w:pPr>
      <w:r>
        <w:t>Составленные по делу об администр</w:t>
      </w:r>
      <w:r>
        <w:t xml:space="preserve">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</w:t>
      </w:r>
      <w:r>
        <w:t xml:space="preserve">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033D6E">
      <w:pPr>
        <w:ind w:firstLine="426"/>
        <w:jc w:val="both"/>
      </w:pPr>
      <w:r>
        <w:t>Оценив исследованные доказательства в совокупности, мировой судья приходит к выводу, что виновность ФИО в совершении административного правонару</w:t>
      </w:r>
      <w:r>
        <w:t>шения, предусмотренного ч. 1 ст. 12.8 Кодекса Российской Федерации об административных правонарушениях, является доказанной.</w:t>
      </w:r>
    </w:p>
    <w:p w:rsidR="00A77B3E" w:rsidP="00033D6E">
      <w:pPr>
        <w:ind w:firstLine="426"/>
        <w:jc w:val="both"/>
      </w:pPr>
      <w:r>
        <w:t>При назначении наказания мировой судья учитывает характер совершенного правонарушения, объектом которого является безопасность доро</w:t>
      </w:r>
      <w:r>
        <w:t>жного движения, данные о личности ФИО</w:t>
      </w:r>
    </w:p>
    <w:p w:rsidR="00A77B3E" w:rsidP="00033D6E">
      <w:pPr>
        <w:ind w:firstLine="426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033D6E">
      <w:pPr>
        <w:ind w:firstLine="426"/>
        <w:jc w:val="both"/>
      </w:pPr>
      <w:r>
        <w:t xml:space="preserve">Оценив все </w:t>
      </w:r>
      <w:r>
        <w:t xml:space="preserve">изложенное в совокупности, мировой судья приходит к выводу о назначении ФИО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 12</w:t>
      </w:r>
      <w:r>
        <w:t xml:space="preserve">.8 Кодекса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 сроком на 1 год 6 месяцев. </w:t>
      </w:r>
    </w:p>
    <w:p w:rsidR="00A77B3E" w:rsidP="00033D6E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</w:t>
      </w:r>
      <w:r>
        <w:t xml:space="preserve"> Федерации об административных правонарушениях, мировой судья, -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  <w:r>
        <w:t>п о с т а н о в и л :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  <w:r>
        <w:t>Признать ФИО, ПАСПОРТНЫЕ ДАННЫЕ , гражданина Российской Федерации, виновным в совершении административного правонарушения, предусмотренного ч. 1 ст. 12.8 Кодекса Росси</w:t>
      </w:r>
      <w:r>
        <w:t>йской Федерации об административных правонарушениях и назначить ему наказание в 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033D6E">
      <w:pPr>
        <w:ind w:firstLine="426"/>
        <w:jc w:val="both"/>
      </w:pPr>
      <w:r>
        <w:t>В течение тр</w:t>
      </w:r>
      <w:r>
        <w:t>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</w:t>
      </w:r>
      <w:r>
        <w:t>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033D6E">
      <w:pPr>
        <w:ind w:firstLine="426"/>
        <w:jc w:val="both"/>
      </w:pPr>
      <w:r>
        <w:t>В случае уклонения лица, лишенного специального права, от сдачи соответствующего удосто</w:t>
      </w:r>
      <w:r>
        <w:t xml:space="preserve">верения (специального разрешения) или иных документов срок лишения специального права прерывается. Течение срока лишения специального </w:t>
      </w:r>
      <w:r>
        <w:t xml:space="preserve">права начинается со дня сдачи лицом либо изъятия у него соответствующего удостоверения (специального разрешения) или иных </w:t>
      </w:r>
      <w:r>
        <w:t>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033D6E">
      <w:pPr>
        <w:ind w:firstLine="426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</w:t>
      </w:r>
      <w:r>
        <w:t>и дней со дня вступления постановления о наложении административного штрафа в законную силу.</w:t>
      </w:r>
    </w:p>
    <w:p w:rsidR="00A77B3E" w:rsidP="00033D6E">
      <w:pPr>
        <w:ind w:firstLine="426"/>
        <w:jc w:val="both"/>
      </w:pPr>
      <w:r>
        <w:t xml:space="preserve">Реквизиты для уплаты штрафа: получатель: Отделение Республика Крым Банка России // </w:t>
      </w:r>
      <w:r>
        <w:t>УФК</w:t>
      </w:r>
      <w:r>
        <w:t xml:space="preserve"> по Республике Крым (</w:t>
      </w:r>
      <w:r>
        <w:t>ОМВД</w:t>
      </w:r>
      <w:r>
        <w:t xml:space="preserve"> России по Симферопольскому району) </w:t>
      </w:r>
      <w:r>
        <w:t>БИК</w:t>
      </w:r>
      <w:r>
        <w:t xml:space="preserve"> 013510002, р</w:t>
      </w:r>
      <w:r>
        <w:t xml:space="preserve">/с 40102810645370000035, к/с 03100643000000017500, ИНН: 9102002300, </w:t>
      </w:r>
      <w:r>
        <w:t>КПП</w:t>
      </w:r>
      <w:r>
        <w:t xml:space="preserve">: 910201001, </w:t>
      </w:r>
      <w:r>
        <w:t>ОКТМО</w:t>
      </w:r>
      <w:r>
        <w:t xml:space="preserve">: 35647000, </w:t>
      </w:r>
      <w:r>
        <w:t>КБК</w:t>
      </w:r>
      <w:r>
        <w:t xml:space="preserve"> 188 1 16 01121 01 0001 140, </w:t>
      </w:r>
      <w:r>
        <w:t>УИН</w:t>
      </w:r>
      <w:r>
        <w:t xml:space="preserve">: 18810491212700001551, вид платежа «денежное взыскание за </w:t>
      </w:r>
      <w:r>
        <w:t>админ.правонарушение</w:t>
      </w:r>
      <w:r>
        <w:t>».</w:t>
      </w:r>
    </w:p>
    <w:p w:rsidR="00A77B3E" w:rsidP="00033D6E">
      <w:pPr>
        <w:ind w:firstLine="426"/>
        <w:jc w:val="both"/>
      </w:pPr>
      <w:r>
        <w:t>Оригинал квитанции об уплате штрафа пр</w:t>
      </w:r>
      <w:r>
        <w:t xml:space="preserve">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</w:t>
      </w:r>
      <w:r>
        <w:t>58д</w:t>
      </w:r>
      <w:r>
        <w:t>.</w:t>
      </w:r>
    </w:p>
    <w:p w:rsidR="00A77B3E" w:rsidP="00033D6E">
      <w:pPr>
        <w:ind w:firstLine="426"/>
        <w:jc w:val="both"/>
      </w:pPr>
      <w:r>
        <w:t>При неуплате суммы административного штрафа к указанному сроку и отсу</w:t>
      </w:r>
      <w:r>
        <w:t>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</w:t>
      </w:r>
      <w:r>
        <w:t>е.</w:t>
      </w:r>
    </w:p>
    <w:p w:rsidR="00A77B3E" w:rsidP="00033D6E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033D6E">
      <w:pPr>
        <w:ind w:firstLine="426"/>
        <w:jc w:val="both"/>
      </w:pPr>
      <w:r>
        <w:t>При неуплате административного штрафа в устан</w:t>
      </w:r>
      <w:r>
        <w:t>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</w:t>
      </w:r>
      <w:r>
        <w:t>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033D6E">
      <w:pPr>
        <w:ind w:firstLine="426"/>
        <w:jc w:val="both"/>
      </w:pPr>
      <w:r>
        <w:t xml:space="preserve">Постановление может быть обжаловано в Симферопольский районный суд </w:t>
      </w:r>
      <w:r>
        <w:t>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  <w:r>
        <w:t xml:space="preserve">Мировой судья                        </w:t>
      </w:r>
      <w:r>
        <w:tab/>
      </w:r>
      <w:r>
        <w:tab/>
      </w:r>
      <w:r>
        <w:t xml:space="preserve">        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033D6E">
      <w:pPr>
        <w:ind w:firstLine="426"/>
        <w:jc w:val="both"/>
      </w:pPr>
    </w:p>
    <w:p w:rsidR="00A77B3E" w:rsidP="00033D6E">
      <w:pPr>
        <w:ind w:firstLine="426"/>
        <w:jc w:val="both"/>
      </w:pPr>
    </w:p>
    <w:sectPr w:rsidSect="00033D6E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6E"/>
    <w:rsid w:val="00033D6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