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05-0110/82/2019</w:t>
      </w:r>
    </w:p>
    <w:p w:rsidR="00A77B3E">
      <w:r>
        <w:t>ПОСТАНОВЛЕНИЕ</w:t>
      </w:r>
    </w:p>
    <w:p w:rsidR="00A77B3E">
      <w:r>
        <w:t xml:space="preserve">«14» мая 2019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w:t>
      </w:r>
      <w:r>
        <w:t>Гирина</w:t>
      </w:r>
      <w:r>
        <w:t xml:space="preserve"> Л.М., рассмотрев дело об административном правонарушении по ч. 1 ст. 14.1 Кодекса Российской Федерации об административных пр</w:t>
      </w:r>
      <w:r>
        <w:t xml:space="preserve">авонарушениях в отношении ГАФАРОВ, паспортные данные, УЗ ССР, гражданина Российской Федерации, проживающего по адресу: адрес, </w:t>
      </w:r>
    </w:p>
    <w:p w:rsidR="00A77B3E">
      <w:r>
        <w:t>у с т а н о в и л:</w:t>
      </w:r>
    </w:p>
    <w:p w:rsidR="00A77B3E">
      <w:r>
        <w:t>9 апреля 2019 года в 11 часов 30 минут напротив дома №2 по улице Советская в с. Чистенькое Симферопольского ра</w:t>
      </w:r>
      <w:r>
        <w:t xml:space="preserve">йона, ГАФАРОВ, не имея государственной регистрации в качестве индивидуального предпринимателя, осуществлял предпринимательскую деятельность, а именно: реализацию овощей.       </w:t>
      </w:r>
    </w:p>
    <w:p w:rsidR="00A77B3E">
      <w:r>
        <w:t>В отношении ГАФАРОВ 9 апреля 2019 года старшим УУП ОУУП и ПДН ОМВД РФ по Симфер</w:t>
      </w:r>
      <w:r>
        <w:t>опольскому району старшим лейтенантом полиции Побережным М.А. составлен протокол № РК – 245469 по части 1 статьи 14.1 Кодекса Российской Федерации об административных правонарушениях.</w:t>
      </w:r>
    </w:p>
    <w:p w:rsidR="00A77B3E">
      <w:r>
        <w:t>ГАФАРОВ в судебное заседание не явился, о месте и времени рассмотрения д</w:t>
      </w:r>
      <w:r>
        <w:t xml:space="preserve">ела извещен надлежащим образом, о причинах неявки не уведомил, ходатайств об отложении рассмотрения дела, о рассмотрении дела по месту жительства, суду не подавал. В протоколе об административном правонарушении заявил письменное ходатайство о рассмотрении </w:t>
      </w:r>
      <w:r>
        <w:t xml:space="preserve">дела в его отсутствие.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w:t>
      </w:r>
      <w:r>
        <w:t>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w:t>
      </w:r>
      <w:r>
        <w:t>ступило ходатайство об отложении рассмотрения дела либо такое ходатайство оставлено без рассмотрения.</w:t>
      </w:r>
    </w:p>
    <w:p w:rsidR="00A77B3E">
      <w:r>
        <w:t>Исходя из положений ч. 2 ст. 25.1 Кодекса Российской Федерации об административных правонарушениях с правом лица, в отношении которого осуществляется прои</w:t>
      </w:r>
      <w:r>
        <w:t xml:space="preserve">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Пунктом 6 Постановления Пленума Верховного Суда Ро</w:t>
      </w:r>
      <w:r>
        <w:t>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w:t>
      </w:r>
      <w:r>
        <w:t xml:space="preserve">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w:t>
      </w:r>
      <w:r>
        <w:t xml:space="preserve">по </w:t>
      </w:r>
      <w:r>
        <w:t>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w:t>
      </w:r>
      <w:r>
        <w:t>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w:t>
      </w:r>
      <w:r>
        <w:t xml:space="preserve">удебное», утвержденных приказом ФГУП «Почта России» от 31 августа 2005 года № 343. </w:t>
      </w:r>
    </w:p>
    <w:p w:rsidR="00A77B3E">
      <w:r>
        <w:t>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ГАФАРОВ о месте и в</w:t>
      </w:r>
      <w:r>
        <w:t>ремени рассмотрения дела путем направления судебной повестки о вызове в судебное заседание по адресу регистрации и фактического проживания. Однако почтовое отправление было возвращено в адрес судебного участка с отметкой почтового отделения о причинах возв</w:t>
      </w:r>
      <w:r>
        <w:t xml:space="preserve">рата, в связи с истечением срока хранения. </w:t>
      </w:r>
    </w:p>
    <w:p w:rsidR="00A77B3E">
      <w:r>
        <w:t>Таким образом, мировой судья приходит к выводу о надлежащем извещении ГАФАРОВ о месте и времени рассмотрения дела об административном правонарушении, с учетом рекомендаций Постановления Пленума Верховного Суда Ро</w:t>
      </w:r>
      <w:r>
        <w:t>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w:t>
      </w:r>
      <w:r>
        <w:t>зательства в их совокупности, мировой судья приходит к следующим выводам.</w:t>
      </w:r>
    </w:p>
    <w:p w:rsidR="00A77B3E">
      <w:r>
        <w:t xml:space="preserve">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w:t>
      </w:r>
      <w:r>
        <w:t xml:space="preserve">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настоящего Кодекса, влечет наложение административного штрафа в размере от пятисот </w:t>
      </w:r>
      <w:r>
        <w:t>до двух тысяч рублей.</w:t>
      </w:r>
    </w:p>
    <w:p w:rsidR="00A77B3E">
      <w:r>
        <w:t>По смыслу пункта 1 статьи 2 Гражданского кодекса Российской Федерации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w:t>
      </w:r>
      <w:r>
        <w:t>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p>
    <w:p w:rsidR="00A77B3E">
      <w:r>
        <w:t>Согласно пункту 1 статьи 23 Гражданского кодекса Российской Федерации гражданин вправе занима</w:t>
      </w:r>
      <w:r>
        <w:t>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A77B3E">
      <w:r>
        <w:t>По договору купли-продажи о</w:t>
      </w:r>
      <w:r>
        <w:t>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 1 ст. 454 ГК РФ)</w:t>
      </w:r>
    </w:p>
    <w:p w:rsidR="00A77B3E">
      <w:r>
        <w:t>Согласно ч. 1 ст. 491 ГК РФ по договору</w:t>
      </w:r>
      <w:r>
        <w:t xml:space="preserve">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w:t>
      </w:r>
      <w:r>
        <w:t>ской деятельностью.</w:t>
      </w:r>
    </w:p>
    <w:p w:rsidR="00A77B3E">
      <w:r>
        <w:t>Как следует из материалов дела, 9 апреля 2019 года в 11 часов 30 минут, находясь напротив дома №2 по улице Советская в с. Чистенькое Симферопольского района, ГАФАРОВ, не имея государственной регистрации в качестве индивидуального предпр</w:t>
      </w:r>
      <w:r>
        <w:t xml:space="preserve">инимателя, осуществлял предпринимательскую деятельность, а именно: осуществлял реализацию овощей.        </w:t>
      </w:r>
    </w:p>
    <w:p w:rsidR="00A77B3E">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w:t>
      </w:r>
      <w:r>
        <w:t>№ РК – 245469 от 09.04.2019 года, согласно которому ГАФАРОВ  вину в совершенном правонарушении признал; рапортом Ст. УУП ОУУП и ПДН ОМВД РФ по Симферопольскому району ст. лейтенанта полиции Побережного М.А. от 10.04.2019г.; письменным объяснением ГАФАРОВ о</w:t>
      </w:r>
      <w:r>
        <w:t xml:space="preserve">т 09.04.2019 года, согласно которому он подтвердил факт осуществления им продажи товаров с целью получения прибыли; </w:t>
      </w:r>
      <w:r>
        <w:t>фототаблицей</w:t>
      </w:r>
      <w:r>
        <w:t xml:space="preserve"> с изображением места совершения торговли, где были выставлены образцы товаров. </w:t>
      </w:r>
    </w:p>
    <w:p w:rsidR="00A77B3E">
      <w:r>
        <w:t>Составленные по делу об административном правон</w:t>
      </w:r>
      <w:r>
        <w:t>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w:t>
      </w:r>
      <w:r>
        <w:t xml:space="preserve"> с правилами </w:t>
      </w:r>
      <w:r>
        <w:t>ст.ст</w:t>
      </w:r>
      <w:r>
        <w:t xml:space="preserve">.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ГАФАРОВ в совершении административного правонарушен</w:t>
      </w:r>
      <w:r>
        <w:t>ия, предусмотренного ч. 1 ст. 14.1 Кодекса Российской Федерации об административных правонарушениях, является доказанной.</w:t>
      </w:r>
    </w:p>
    <w:p w:rsidR="00A77B3E">
      <w:r>
        <w:t xml:space="preserve">При назначении наказания мировой судья учитывает характер совершенного правонарушения, данные о личности ГАФАРОВ </w:t>
      </w:r>
    </w:p>
    <w:p w:rsidR="00A77B3E">
      <w:r>
        <w:t>Обстоятельств смягча</w:t>
      </w:r>
      <w:r>
        <w:t>ющих,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ГАФАРОВ административного наказания в пределах санкции части 1 статьи 14.1 Кодекса Российской Федерации об</w:t>
      </w:r>
      <w:r>
        <w:t xml:space="preserve"> административных правонарушениях в виде административного штрафа в размере 500 рублей.</w:t>
      </w:r>
    </w:p>
    <w:p w:rsidR="00A77B3E">
      <w:r>
        <w:t xml:space="preserve">Руководствуясь </w:t>
      </w:r>
      <w:r>
        <w:t>ст.ст</w:t>
      </w:r>
      <w:r>
        <w:t>. 29.10-29.11 Кодекса Российской Федерации об административных правонарушениях, мировой судья, -</w:t>
      </w:r>
    </w:p>
    <w:p w:rsidR="00A77B3E">
      <w:r>
        <w:t>п о с т а н о в и л :</w:t>
      </w:r>
    </w:p>
    <w:p w:rsidR="00A77B3E">
      <w:r>
        <w:t xml:space="preserve">Признать ГАФАРОВ, паспортные </w:t>
      </w:r>
      <w:r>
        <w:t>данные, УЗ ССР, гражданина Российской Федерации, виновным в совершении административного правонарушения, предусмотренного частью 1 статьи 14.1 Кодекса Российской Федерации об административных правонарушениях и назначить ему наказание в виде административно</w:t>
      </w:r>
      <w:r>
        <w:t>го штрафа в размере 500 (пятьсот)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w:t>
      </w:r>
      <w:r>
        <w:t xml:space="preserve">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w:t>
      </w:r>
      <w:r>
        <w:t>ы для уплаты штрафа: р/</w:t>
      </w:r>
      <w:r>
        <w:t>сч</w:t>
      </w:r>
      <w:r>
        <w:t xml:space="preserve"> 40101810335100010001, получатель УФК по Республике Крым ОМВД России по Симферопольскому району, ИНН 9102002300, КПП 910201001, ОКТМО 35647000, БИК 043510001, УИН 18880491190002450545, КБК 18880491190002454699. Назначение платежа: </w:t>
      </w:r>
      <w:r>
        <w:t>административный штраф (постановление мирового судьи судебного участка №82 Симферопольского судебного района Республики Крым от 14.05.2019 года № 05-0110/82/2019 в отношении ГАФАРОВ)</w:t>
      </w:r>
    </w:p>
    <w:p w:rsidR="00A77B3E">
      <w:r>
        <w:t xml:space="preserve">Оригинал квитанции об уплате штрафа предоставить на судебный участок №82 </w:t>
      </w:r>
      <w:r>
        <w:t xml:space="preserve">Симферопольского судебного района (Симферопольский муниципальный район) Республики Крым по адресу: Республика Крым, г. Симферополь, </w:t>
      </w:r>
      <w:r>
        <w:t>ул.Куйбышева</w:t>
      </w:r>
      <w:r>
        <w:t>, 58д.</w:t>
      </w:r>
    </w:p>
    <w:p w:rsidR="00A77B3E">
      <w:r>
        <w:t>При неуплате суммы административного штрафа к указанному сроку и отсутствии документа, свидетельствующего</w:t>
      </w:r>
      <w:r>
        <w:t xml:space="preserve">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w:t>
      </w:r>
      <w:r>
        <w:t>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w:t>
      </w:r>
      <w:r>
        <w:t>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w:t>
      </w:r>
      <w:r>
        <w:t>,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w:t>
      </w:r>
      <w:r>
        <w:t>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r>
      <w:r>
        <w:tab/>
        <w:t xml:space="preserve">           подпись      </w:t>
      </w:r>
      <w:r>
        <w:tab/>
      </w:r>
      <w:r>
        <w:tab/>
        <w:t xml:space="preserve">                        </w:t>
      </w:r>
      <w:r>
        <w:t>Гирина</w:t>
      </w:r>
      <w:r>
        <w:t xml:space="preserve"> Л.М.</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5F"/>
    <w:rsid w:val="00A77B3E"/>
    <w:rsid w:val="00E4185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