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31C64">
      <w:pPr>
        <w:ind w:firstLine="567"/>
        <w:jc w:val="both"/>
      </w:pPr>
      <w:r>
        <w:t>Дело № 05-0154/82/2018</w:t>
      </w:r>
    </w:p>
    <w:p w:rsidR="00A77B3E" w:rsidP="00631C64">
      <w:pPr>
        <w:ind w:firstLine="567"/>
        <w:jc w:val="both"/>
      </w:pPr>
    </w:p>
    <w:p w:rsidR="00A77B3E" w:rsidP="00631C64">
      <w:pPr>
        <w:ind w:firstLine="567"/>
        <w:jc w:val="both"/>
      </w:pPr>
      <w:r>
        <w:t>ПОСТАНОВЛЕНИЕ</w:t>
      </w:r>
    </w:p>
    <w:p w:rsidR="00A77B3E" w:rsidP="00631C64">
      <w:pPr>
        <w:ind w:firstLine="567"/>
        <w:jc w:val="both"/>
      </w:pPr>
    </w:p>
    <w:p w:rsidR="00A77B3E" w:rsidP="00631C64">
      <w:pPr>
        <w:ind w:firstLine="567"/>
        <w:jc w:val="both"/>
      </w:pPr>
    </w:p>
    <w:p w:rsidR="00A77B3E" w:rsidP="00631C64">
      <w:pPr>
        <w:ind w:firstLine="567"/>
        <w:jc w:val="both"/>
      </w:pPr>
      <w:r>
        <w:t xml:space="preserve">«14» августа 2018 года                                                                         г. Симферополь </w:t>
      </w:r>
    </w:p>
    <w:p w:rsidR="00A77B3E" w:rsidP="00631C64">
      <w:pPr>
        <w:ind w:firstLine="567"/>
        <w:jc w:val="both"/>
      </w:pPr>
    </w:p>
    <w:p w:rsidR="00A77B3E" w:rsidP="00631C64">
      <w:pPr>
        <w:ind w:firstLine="567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ст.19.5 Кодекса Российской Федерации об администрат</w:t>
      </w:r>
      <w:r>
        <w:t xml:space="preserve">ивных правонарушениях в отношении ТЕСЛЕНКО Т,П,, ПЕРСОНАЛЬНЫЕ ДАННЫЕ, гражданки Российской Федерации, зарегистрированной и проживающей по адресу: АДРЕС,  </w:t>
      </w:r>
    </w:p>
    <w:p w:rsidR="00A77B3E" w:rsidP="00631C64">
      <w:pPr>
        <w:ind w:firstLine="567"/>
        <w:jc w:val="both"/>
      </w:pPr>
      <w:r>
        <w:t>установил:</w:t>
      </w:r>
    </w:p>
    <w:p w:rsidR="00A77B3E" w:rsidP="00631C64">
      <w:pPr>
        <w:ind w:firstLine="567"/>
        <w:jc w:val="both"/>
      </w:pPr>
    </w:p>
    <w:p w:rsidR="00A77B3E" w:rsidP="00631C64">
      <w:pPr>
        <w:ind w:firstLine="567"/>
        <w:jc w:val="both"/>
      </w:pPr>
      <w:r>
        <w:t>ТЕСЛЕНКО Т,П, не выполнила в установленный до 18 июня 2018 года срок выданное главным спе</w:t>
      </w:r>
      <w:r>
        <w:t xml:space="preserve">циалистом отдела, муниципальным инспектором отдела муниципального контроля Администрации Симферопольского района Республики Крым </w:t>
      </w:r>
      <w:r>
        <w:t>Мамоненко</w:t>
      </w:r>
      <w:r>
        <w:t xml:space="preserve"> Юрием Юрьевичем предписание № 22 от 17.10.2017 года об устранении выявленного нарушения требований земельного законод</w:t>
      </w:r>
      <w:r>
        <w:t xml:space="preserve">ательства Российской Федерации № 22 к акту проверки от 17.10.2017 года, чем совершила административное правонарушение, предусмотренное ч. 1 ст. 19.5 Кодекса Российской Федерации об административных правонарушениях.    </w:t>
      </w:r>
    </w:p>
    <w:p w:rsidR="00A77B3E" w:rsidP="00631C64">
      <w:pPr>
        <w:ind w:firstLine="567"/>
        <w:jc w:val="both"/>
      </w:pPr>
      <w:r>
        <w:t>По факту невыполнения предписания 2 и</w:t>
      </w:r>
      <w:r>
        <w:t>юля 2018 года главным специалистом отдела, муниципальным инспектором отдела муниципального контроля Администрации Симферопольского района Республики Крым Дядиченко Г.В. в отношении ТЕСЛЕНКО Т,П, составлен протокол №12-05/68 об административном правонарушен</w:t>
      </w:r>
      <w:r>
        <w:t>ии, предусмотренном частью 1 статьи 19.5 Кодекса Российской Федерации об административных правонарушениях.</w:t>
      </w:r>
    </w:p>
    <w:p w:rsidR="00A77B3E" w:rsidP="00631C64">
      <w:pPr>
        <w:ind w:firstLine="567"/>
        <w:jc w:val="both"/>
      </w:pPr>
      <w:r>
        <w:t>В судебном заседании ТЕСЛЕНКО Т,П, вину в совершенном правонарушении признала в полном объеме, в содеянном раскаялась, пояснила, что невозможность ис</w:t>
      </w:r>
      <w:r>
        <w:t>полнения предписания в установленный в нем срок, вызвана отсутствием законодательно урегулированной процедуры изменения вида разрешенного использования земельного участка на землях сельскохозяйственного назначения на вид разрешенного использования «</w:t>
      </w:r>
      <w:r>
        <w:t>Мазатны</w:t>
      </w:r>
      <w:r>
        <w:t xml:space="preserve">», а также отсутствием правил землепользования и застройки муниципального образования </w:t>
      </w:r>
      <w:r>
        <w:t>Молодежненское</w:t>
      </w:r>
      <w:r>
        <w:t xml:space="preserve"> сельское поселение Симферопольского района Республики Крым, позволяющих менять вид разрешенного использования земельного участка. </w:t>
      </w:r>
    </w:p>
    <w:p w:rsidR="00A77B3E" w:rsidP="00631C64">
      <w:pPr>
        <w:ind w:firstLine="567"/>
        <w:jc w:val="both"/>
      </w:pPr>
      <w:r>
        <w:t>Изучив протокол об админ</w:t>
      </w:r>
      <w:r>
        <w:t>истративном правонарушении, заслушав ТЕСЛЕНКО Т,П,,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631C64">
      <w:pPr>
        <w:ind w:firstLine="567"/>
        <w:jc w:val="both"/>
      </w:pPr>
      <w:r>
        <w:t>В соответствии с частью 1 статьи 1</w:t>
      </w:r>
      <w:r>
        <w:t>9.5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</w:t>
      </w:r>
      <w:r>
        <w:t>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</w:t>
      </w:r>
      <w:r>
        <w:t>еских лиц - от десяти тысяч до двадцати тысяч рублей.</w:t>
      </w:r>
    </w:p>
    <w:p w:rsidR="00A77B3E" w:rsidP="00631C64">
      <w:pPr>
        <w:ind w:firstLine="567"/>
        <w:jc w:val="both"/>
      </w:pPr>
      <w:r>
        <w:t>Согласно материалам дела об административном правонарушении в период с 16.10.2017 года по 20.10.2017 года главным специалистом отдела, муниципальным инспектором отдела муниципального контроля Администра</w:t>
      </w:r>
      <w:r>
        <w:t xml:space="preserve">ции Симферопольского района Республики Крым </w:t>
      </w:r>
      <w:r>
        <w:t>Мамоненко</w:t>
      </w:r>
      <w:r>
        <w:t xml:space="preserve"> Юрием Юрьевичем п</w:t>
      </w:r>
      <w:r>
        <w:t>роведена проверка соблюдения требований земельного законодательства Российской Федерации в отношении ТЕСЛЕНКО Т,П, по адресу: АДРЕС, которой установлено нецелевое использование ТЕСЛЕНКО</w:t>
      </w:r>
      <w:r>
        <w:t xml:space="preserve"> Т,П, земельного участка, площадью 25,08 </w:t>
      </w:r>
      <w:r>
        <w:t>кв.м</w:t>
      </w:r>
      <w:r>
        <w:t>, расположенного по адресу: АДРЕС.</w:t>
      </w:r>
    </w:p>
    <w:p w:rsidR="00A77B3E" w:rsidP="00631C64">
      <w:pPr>
        <w:ind w:firstLine="567"/>
        <w:jc w:val="both"/>
      </w:pPr>
      <w:r>
        <w:t>По результатам указанной проверки главным специалистом отдела, муниципальным инспектором отдела муниципального контроля 17 октября 2017 года гражданке ТЕСЛЕНКО Т,П, выдано пред</w:t>
      </w:r>
      <w:r>
        <w:t>писание № 22 к акту проверки от 17.10.2017 года об устранении выявленного нарушения требований земельного законодательства Российской Федерации, со сроком его исполнения до 18 июня 2018 года.</w:t>
      </w:r>
    </w:p>
    <w:p w:rsidR="00A77B3E" w:rsidP="00631C64">
      <w:pPr>
        <w:ind w:firstLine="567"/>
        <w:jc w:val="both"/>
      </w:pPr>
      <w:r>
        <w:t>С 26 июня 2018 года по 2 июля 2018 года главными специалистами о</w:t>
      </w:r>
      <w:r>
        <w:t xml:space="preserve">тдела, муниципальными инспекторами отдела муниципального контроля администрации Симферопольского района Дядиченко Г.В. и Ивановой Д.В. проведена проверка в отношении ТЕСЛЕНКО Т,П, на основании распоряжения Главы администрации Донец С.О. № 34 от 13.06.2018 </w:t>
      </w:r>
      <w:r>
        <w:t xml:space="preserve">года о проведении внеплановой, выездной проверки физического лица.     </w:t>
      </w:r>
    </w:p>
    <w:p w:rsidR="00A77B3E" w:rsidP="00631C64">
      <w:pPr>
        <w:ind w:firstLine="567"/>
        <w:jc w:val="both"/>
      </w:pPr>
      <w:r>
        <w:t>В ходе проверки установлено, что на земельном участке, расположенном по адресу: АДРЕС, с кадастровым номером 90:12:020104:3220, находится капитальное строение из природного камня, испо</w:t>
      </w:r>
      <w:r>
        <w:t xml:space="preserve">льзуемое под магазин продовольственных товаров. Согласно интернет ресурсу «Публичная кадастровая карта», а также информации, содержащейся в выписке о сведениях, содержащихся в ЕГРН, в том числе предоставленной ТЕСЛЕНКО Т,П,, данный земельный участок имеет </w:t>
      </w:r>
      <w:r>
        <w:t>вид разрешенного использования 13.2 «Ведение садоводства». Согласно Приказу Минэкономразвития России от 01.09.2014 № 540 «Об утверждении классификатора видов разрешенного использования земельных участков» на участках с целевым назначением 13.2 «Ведение сад</w:t>
      </w:r>
      <w:r>
        <w:t xml:space="preserve">оводства» размещение объектов, предназначенных для извлечения коммерческой выгоды, не предусмотрено.           </w:t>
      </w:r>
    </w:p>
    <w:p w:rsidR="00A77B3E" w:rsidP="00631C64">
      <w:pPr>
        <w:ind w:firstLine="567"/>
        <w:jc w:val="both"/>
      </w:pPr>
      <w:r>
        <w:t>Нарушение требований земельного законодательства не устранено, предписание должностного лица № 22 к акту проверки от 17.10.2017 года в установле</w:t>
      </w:r>
      <w:r>
        <w:t xml:space="preserve">нный срок не выполнено. Документы, подтверждающие, что ТЕСЛЕНКО Т,П, предприняла исчерпывающие меры для устранения нарушений и исполнения законного предписания должностного лица, не предоставлены.          </w:t>
      </w:r>
    </w:p>
    <w:p w:rsidR="00A77B3E" w:rsidP="00631C64">
      <w:pPr>
        <w:ind w:firstLine="567"/>
        <w:jc w:val="both"/>
      </w:pPr>
      <w:r>
        <w:t>Фактические обстоятельства дела подтверждаются им</w:t>
      </w:r>
      <w:r>
        <w:t xml:space="preserve">еющимися в материалах дела доказательствами, а именно: </w:t>
      </w:r>
    </w:p>
    <w:p w:rsidR="00A77B3E" w:rsidP="00631C64">
      <w:pPr>
        <w:ind w:firstLine="567"/>
        <w:jc w:val="both"/>
      </w:pPr>
      <w:r>
        <w:t>- протоколом об административном правонарушении от 2 июля 2018 года № 12-05/68, в котором указано, что ТЕСЛЕНКО Т,П, не выполнено в срок предписание должностного лица № 22 к акту проверки от 17.10.201</w:t>
      </w:r>
      <w:r>
        <w:t xml:space="preserve">7 года, подлежащее выполнению до 18.06.2018 года; </w:t>
      </w:r>
    </w:p>
    <w:p w:rsidR="00A77B3E" w:rsidP="00631C64">
      <w:pPr>
        <w:ind w:firstLine="567"/>
        <w:jc w:val="both"/>
      </w:pPr>
      <w:r>
        <w:t>- надлежащим образом заверенной копией предписания № 22 от 17.10.2017 года к акту проверки от 17.10.2017 года об устранении выявленного нарушения требований земельного законодательства Российской Федерации</w:t>
      </w:r>
      <w:r>
        <w:t xml:space="preserve">, согласно которому ТЕСЛЕНКО Т,П, необходимо было в срок до 18 июня 2018 года устранить указанные в нем нарушения; </w:t>
      </w:r>
    </w:p>
    <w:p w:rsidR="00A77B3E" w:rsidP="00631C64">
      <w:pPr>
        <w:ind w:firstLine="567"/>
        <w:jc w:val="both"/>
      </w:pPr>
      <w:r>
        <w:t>- копией распоряжения о проведении внеплановой выездной проверки физического лица от 13.06.2018 года, на основании которого была проведена п</w:t>
      </w:r>
      <w:r>
        <w:t xml:space="preserve">роверка исполнения предписания № 22 от 17.10.2017 года; </w:t>
      </w:r>
    </w:p>
    <w:p w:rsidR="00A77B3E" w:rsidP="00631C64">
      <w:pPr>
        <w:ind w:firstLine="567"/>
        <w:jc w:val="both"/>
      </w:pPr>
      <w:r>
        <w:t xml:space="preserve">- копией акта проверки № 56 от 2 июля 2018 года, в котором зафиксировано невыполнение ТЕСЛЕНКО Т,П, предписания от 17.10.2017 года, с приложенной </w:t>
      </w:r>
      <w:r>
        <w:t>фототаблицей</w:t>
      </w:r>
      <w:r>
        <w:t>;</w:t>
      </w:r>
    </w:p>
    <w:p w:rsidR="00A77B3E" w:rsidP="00631C64">
      <w:pPr>
        <w:ind w:firstLine="567"/>
        <w:jc w:val="both"/>
      </w:pPr>
      <w:r>
        <w:t xml:space="preserve">- пояснениями, данными ТЕСЛЕНКО Т,П, в </w:t>
      </w:r>
      <w:r>
        <w:t xml:space="preserve">судебном заседании.    </w:t>
      </w:r>
    </w:p>
    <w:p w:rsidR="00A77B3E" w:rsidP="00631C64">
      <w:pPr>
        <w:ind w:firstLine="567"/>
        <w:jc w:val="both"/>
      </w:pPr>
      <w:r>
        <w:t>Указанное предписание № 22 от 17.10.2017 года об устранении выявленного нарушения требований земельного законодательства Российской Федерации является законным, поскольку выдано уполномоченным должностным лицом – главным специалисто</w:t>
      </w:r>
      <w:r>
        <w:t xml:space="preserve">м отдела, муниципальным инспектором отдела муниципального контроля Администрации Симферопольского района Республики Крым </w:t>
      </w:r>
      <w:r>
        <w:t>Мамоненко</w:t>
      </w:r>
      <w:r>
        <w:t xml:space="preserve"> Юрием Юрьевичем, с соблюдением процедуры его вынесения, без нарушения прав проверяемого лица. Предписание в установленном зак</w:t>
      </w:r>
      <w:r>
        <w:t>оном порядке не обжаловалось, не признано судом незаконным и не отменено, а нарушение, указанное в предписании, в установленный срок ТЕСЛЕНКО Т,П, не устранено. Материалы дела об административном правонарушении не содержат сведений о том, что ТЕСЛЕНКО Т,П,</w:t>
      </w:r>
      <w:r>
        <w:t xml:space="preserve"> уведомила должностное лицо Администрации Симферопольского района Республики Крым о невозможности выполнения предписания в указанный срок, обращалась с ходатайством о продлении срока исполнения требований, содержащихся в предписании.</w:t>
      </w:r>
    </w:p>
    <w:p w:rsidR="00A77B3E" w:rsidP="00631C64">
      <w:pPr>
        <w:ind w:firstLine="567"/>
        <w:jc w:val="both"/>
      </w:pPr>
      <w:r>
        <w:t>Составленные по делу о</w:t>
      </w:r>
      <w:r>
        <w:t xml:space="preserve">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</w:t>
      </w:r>
      <w:r>
        <w:t xml:space="preserve">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631C64">
      <w:pPr>
        <w:ind w:firstLine="567"/>
        <w:jc w:val="both"/>
      </w:pPr>
      <w:r>
        <w:t>Оценив исследованные доказательства, учитывая, что ТЕСЛЕНКО Т,П, не выполнила в установленный срок законного предписания должностног</w:t>
      </w:r>
      <w:r>
        <w:t>о лица, осуществляющего муниципальный контроль об устранении нарушений земельного законодательства, мировой судья приходит к выводу, что виновность ТЕСЛЕНКО Т,П, в совершении административного правонарушения, предусмотренного ч. 1 ст. 19.5 Кодекса Российск</w:t>
      </w:r>
      <w:r>
        <w:t>ой Федерации об административных правонарушениях, является доказанной.</w:t>
      </w:r>
    </w:p>
    <w:p w:rsidR="00A77B3E" w:rsidP="00631C64">
      <w:pPr>
        <w:ind w:firstLine="567"/>
        <w:jc w:val="both"/>
      </w:pPr>
      <w:r>
        <w:t xml:space="preserve">При назначении наказания мировой судья учитывает характер совершенного правонарушения, данные о личности ТЕСЛЕНКО Т,П, </w:t>
      </w:r>
    </w:p>
    <w:p w:rsidR="00A77B3E" w:rsidP="00631C64">
      <w:pPr>
        <w:ind w:firstLine="567"/>
        <w:jc w:val="both"/>
      </w:pPr>
      <w:r>
        <w:t xml:space="preserve">Обстоятельств, отягчающих административную ответственность, не </w:t>
      </w:r>
      <w:r>
        <w:t>установлено.</w:t>
      </w:r>
    </w:p>
    <w:p w:rsidR="00A77B3E" w:rsidP="00631C64">
      <w:pPr>
        <w:ind w:firstLine="567"/>
        <w:jc w:val="both"/>
      </w:pPr>
      <w:r>
        <w:t>Обстоятельством, смягчающим административную ответственность, мировой судья признает раскаяние ТЕСЛЕНКО Т,П, в содеянном.</w:t>
      </w:r>
    </w:p>
    <w:p w:rsidR="00A77B3E" w:rsidP="00631C64">
      <w:pPr>
        <w:ind w:firstLine="567"/>
        <w:jc w:val="both"/>
      </w:pPr>
      <w:r>
        <w:t>Оценив все изложенное в совокупности, мировой судья приходит к выводу о назначении ТЕСЛЕНКО Т,П, административного наказа</w:t>
      </w:r>
      <w:r>
        <w:t>ния в пределах санкции ч. 1 ст. 19.5 Кодекса Российской Федерации об административных правонарушениях – в виде административного штрафа в размере 300,00 рублей.</w:t>
      </w:r>
    </w:p>
    <w:p w:rsidR="00A77B3E" w:rsidP="00631C64">
      <w:pPr>
        <w:ind w:firstLine="567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</w:t>
      </w:r>
      <w:r>
        <w:t>иях, мировой судья, -</w:t>
      </w:r>
    </w:p>
    <w:p w:rsidR="00A77B3E" w:rsidP="00631C64">
      <w:pPr>
        <w:ind w:firstLine="567"/>
        <w:jc w:val="both"/>
      </w:pPr>
    </w:p>
    <w:p w:rsidR="00A77B3E" w:rsidP="00631C64">
      <w:pPr>
        <w:ind w:firstLine="567"/>
        <w:jc w:val="both"/>
      </w:pPr>
      <w:r>
        <w:t>постановил:</w:t>
      </w:r>
    </w:p>
    <w:p w:rsidR="00A77B3E" w:rsidP="00631C64">
      <w:pPr>
        <w:ind w:firstLine="567"/>
        <w:jc w:val="both"/>
      </w:pPr>
    </w:p>
    <w:p w:rsidR="00A77B3E" w:rsidP="00631C64">
      <w:pPr>
        <w:ind w:firstLine="567"/>
        <w:jc w:val="both"/>
      </w:pPr>
      <w:r>
        <w:t>Признать ТЕСЛЕНКО Т,П,, ПЕРСОНАЛЬНЫЕ ДАННЫЕ, гражданку Российской Федерации виновной в совершении административного правонарушения, предусмотренного ч. 1 ст. 19.5 Кодекса Российской Федерации об административных правонар</w:t>
      </w:r>
      <w:r>
        <w:t>ушениях и назначить ей наказание в виде административного штрафа в размере 300 (трехсот) рублей.</w:t>
      </w:r>
    </w:p>
    <w:p w:rsidR="00A77B3E" w:rsidP="00631C64">
      <w:pPr>
        <w:ind w:firstLine="567"/>
        <w:jc w:val="both"/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</w:t>
      </w:r>
      <w:r>
        <w:t>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</w:t>
      </w:r>
      <w:r>
        <w:t>, предусмотренных ст. 31.5 настоящего Кодекса.</w:t>
      </w:r>
    </w:p>
    <w:p w:rsidR="00A77B3E" w:rsidP="00631C64">
      <w:pPr>
        <w:ind w:firstLine="567"/>
        <w:jc w:val="both"/>
      </w:pPr>
      <w:r>
        <w:t xml:space="preserve">Реквизиты для уплаты штрафа: </w:t>
      </w:r>
    </w:p>
    <w:p w:rsidR="00A77B3E" w:rsidP="00631C64">
      <w:pPr>
        <w:ind w:firstLine="567"/>
        <w:jc w:val="both"/>
      </w:pPr>
      <w:r>
        <w:t xml:space="preserve">Расчетный счет 40101810335100010001 УФК по Республике Крым (Администрация Симферопольского района Республики Крым л/с 04753253700) в Отделении Республика Крым г. Симферополь, ИНН </w:t>
      </w:r>
      <w:r>
        <w:t xml:space="preserve">9109006423, код бюджетной классификации 90311705050050000180 Прочие неналоговые доходы бюджетов муниципальных районов, КПК 10901001, БИК 043510001, ОКТМО 35647438.  </w:t>
      </w:r>
    </w:p>
    <w:p w:rsidR="00A77B3E" w:rsidP="00631C64">
      <w:pPr>
        <w:ind w:firstLine="567"/>
        <w:jc w:val="both"/>
      </w:pPr>
      <w:r>
        <w:t>Оригинал квитанции об уплате штрафа предоставить в судебный участок №82 Симферопольского с</w:t>
      </w:r>
      <w:r>
        <w:t>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 w:rsidP="00631C64">
      <w:pPr>
        <w:ind w:firstLine="567"/>
        <w:jc w:val="both"/>
      </w:pPr>
      <w:r>
        <w:t>При неуплате суммы административного штрафа к указанному сроку и отсутствии документа, свидетельствующего об уплате админи</w:t>
      </w:r>
      <w:r>
        <w:t>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631C64">
      <w:pPr>
        <w:ind w:firstLine="567"/>
        <w:jc w:val="both"/>
      </w:pPr>
      <w:r>
        <w:t>Постановление по делу об административном правонар</w:t>
      </w:r>
      <w:r>
        <w:t>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631C64">
      <w:pPr>
        <w:ind w:firstLine="567"/>
        <w:jc w:val="both"/>
      </w:pPr>
      <w:r>
        <w:t>При неуплате административного штрафа в установленный законом срок, наступает административная отв</w:t>
      </w:r>
      <w:r>
        <w:t>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</w:t>
      </w:r>
      <w: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31C64">
      <w:pPr>
        <w:ind w:firstLine="567"/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</w:t>
      </w:r>
      <w:r>
        <w:t>олучения копии постановления через судебный участок №82 Симферопольского судебного района (Симферопольский муниципальный район) Республики Крым.</w:t>
      </w:r>
    </w:p>
    <w:p w:rsidR="00A77B3E" w:rsidP="00631C64">
      <w:pPr>
        <w:ind w:firstLine="567"/>
        <w:jc w:val="both"/>
      </w:pPr>
    </w:p>
    <w:p w:rsidR="00A77B3E" w:rsidP="00631C64">
      <w:pPr>
        <w:ind w:firstLine="567"/>
        <w:jc w:val="both"/>
      </w:pPr>
      <w:r>
        <w:t xml:space="preserve">Мировой судья                           подпись                                   </w:t>
      </w:r>
      <w:r>
        <w:t>Гирина</w:t>
      </w:r>
      <w:r>
        <w:t xml:space="preserve"> Л.М.</w:t>
      </w:r>
    </w:p>
    <w:p w:rsidR="00A77B3E" w:rsidP="00631C64">
      <w:pPr>
        <w:ind w:firstLine="567"/>
        <w:jc w:val="both"/>
      </w:pPr>
    </w:p>
    <w:p w:rsidR="00A77B3E" w:rsidP="00631C64">
      <w:pPr>
        <w:ind w:firstLine="567"/>
        <w:jc w:val="both"/>
      </w:pPr>
      <w:r>
        <w:t>Копия верна</w:t>
      </w:r>
    </w:p>
    <w:p w:rsidR="00A77B3E" w:rsidP="00631C64">
      <w:pPr>
        <w:ind w:firstLine="567"/>
        <w:jc w:val="both"/>
      </w:pPr>
    </w:p>
    <w:p w:rsidR="00A77B3E" w:rsidP="00631C64">
      <w:pPr>
        <w:ind w:firstLine="567"/>
        <w:jc w:val="both"/>
      </w:pPr>
      <w:r>
        <w:t>Ми</w:t>
      </w:r>
      <w:r>
        <w:t xml:space="preserve">ровой судья:                                                                                                   </w:t>
      </w:r>
      <w:r>
        <w:t>Гирина</w:t>
      </w:r>
      <w:r>
        <w:t xml:space="preserve"> Л.М.</w:t>
      </w:r>
    </w:p>
    <w:p w:rsidR="00A77B3E" w:rsidP="00631C64">
      <w:pPr>
        <w:ind w:firstLine="567"/>
        <w:jc w:val="both"/>
      </w:pPr>
    </w:p>
    <w:p w:rsidR="00A77B3E" w:rsidP="00631C64">
      <w:pPr>
        <w:ind w:firstLine="567"/>
        <w:jc w:val="both"/>
      </w:pPr>
      <w:r>
        <w:t xml:space="preserve">Секретарь:                                                                                                            </w:t>
      </w:r>
      <w:r>
        <w:t>Швыряева</w:t>
      </w:r>
      <w:r>
        <w:t xml:space="preserve"> А.А.</w:t>
      </w:r>
    </w:p>
    <w:p w:rsidR="00A77B3E" w:rsidP="00631C64">
      <w:pPr>
        <w:ind w:firstLine="567"/>
        <w:jc w:val="both"/>
      </w:pPr>
    </w:p>
    <w:p w:rsidR="00A77B3E" w:rsidP="00631C64">
      <w:pPr>
        <w:ind w:firstLine="567"/>
        <w:jc w:val="both"/>
      </w:pPr>
      <w:r>
        <w:t>Постановление вступило в законную силу 25.08.2018 года.</w:t>
      </w:r>
    </w:p>
    <w:p w:rsidR="00A77B3E" w:rsidP="00631C64">
      <w:pPr>
        <w:ind w:firstLine="567"/>
        <w:jc w:val="both"/>
      </w:pPr>
    </w:p>
    <w:p w:rsidR="00A77B3E" w:rsidP="00631C64">
      <w:pPr>
        <w:ind w:firstLine="567"/>
        <w:jc w:val="both"/>
      </w:pPr>
      <w:r>
        <w:t>Оригинал постановления подшит в материалы дела 05-0154/82/2018 и находится в производстве мирового судьи судебного участка № 82 Симферопольского судебного района (Симферопольский муниципальный район</w:t>
      </w:r>
      <w:r>
        <w:t>) Республики Крым.</w:t>
      </w:r>
    </w:p>
    <w:p w:rsidR="00A77B3E" w:rsidP="00631C64">
      <w:pPr>
        <w:ind w:firstLine="567"/>
        <w:jc w:val="both"/>
      </w:pPr>
    </w:p>
    <w:p w:rsidR="00A77B3E" w:rsidP="00631C64">
      <w:pPr>
        <w:ind w:firstLine="567"/>
        <w:jc w:val="both"/>
      </w:pPr>
      <w:r>
        <w:t xml:space="preserve">Мировой судья:                                                                                                   </w:t>
      </w:r>
      <w:r>
        <w:t>Гирина</w:t>
      </w:r>
      <w:r>
        <w:t xml:space="preserve"> Л.М.</w:t>
      </w:r>
    </w:p>
    <w:p w:rsidR="00A77B3E" w:rsidP="00631C64">
      <w:pPr>
        <w:ind w:firstLine="567"/>
        <w:jc w:val="both"/>
      </w:pPr>
    </w:p>
    <w:p w:rsidR="00A77B3E" w:rsidP="00631C64">
      <w:pPr>
        <w:ind w:firstLine="567"/>
        <w:jc w:val="both"/>
      </w:pPr>
      <w:r>
        <w:t xml:space="preserve">Секретарь:                                                                                                    </w:t>
      </w:r>
      <w:r>
        <w:t xml:space="preserve">        </w:t>
      </w:r>
      <w:r>
        <w:t>Швыряева</w:t>
      </w:r>
      <w:r>
        <w:t xml:space="preserve"> А.А.</w:t>
      </w:r>
    </w:p>
    <w:p w:rsidR="00A77B3E" w:rsidP="00631C64">
      <w:pPr>
        <w:ind w:firstLine="567"/>
        <w:jc w:val="both"/>
      </w:pPr>
    </w:p>
    <w:p w:rsidR="00A77B3E" w:rsidP="00631C64">
      <w:pPr>
        <w:ind w:firstLine="567"/>
        <w:jc w:val="both"/>
      </w:pPr>
      <w:r>
        <w:t>2</w:t>
      </w:r>
    </w:p>
    <w:p w:rsidR="00A77B3E" w:rsidP="00631C64">
      <w:pPr>
        <w:ind w:firstLine="567"/>
        <w:jc w:val="both"/>
      </w:pPr>
    </w:p>
    <w:p w:rsidR="00A77B3E" w:rsidP="00631C64">
      <w:pPr>
        <w:ind w:firstLine="567"/>
        <w:jc w:val="both"/>
      </w:pPr>
    </w:p>
    <w:sectPr w:rsidSect="00631C64">
      <w:pgSz w:w="12240" w:h="15840"/>
      <w:pgMar w:top="709" w:right="3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64"/>
    <w:rsid w:val="00631C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3DC4F1-4230-4670-887F-55F66EB7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