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05-0162/82/2019</w:t>
      </w:r>
    </w:p>
    <w:p w:rsidR="00A77B3E">
      <w:r>
        <w:t>ПОСТАНОВЛЕНИЕ</w:t>
      </w:r>
    </w:p>
    <w:p w:rsidR="00A77B3E">
      <w:r>
        <w:t xml:space="preserve">«30» июля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</w:t>
      </w:r>
      <w:r>
        <w:t xml:space="preserve">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административных правонарушениях в отношении должностного лица – директора Общества с ограниченной ответственностью «</w:t>
      </w:r>
      <w:r>
        <w:t>Крым</w:t>
      </w:r>
      <w:r>
        <w:t>альпмонтаж</w:t>
      </w:r>
      <w:r>
        <w:t>» МОРОЗОВ, паспортные данные, гражданина Российской Федерации, зарегистрированного по адресу: адрес,</w:t>
      </w:r>
    </w:p>
    <w:p w:rsidR="00A77B3E">
      <w:r>
        <w:t>у с т а н о в и л:</w:t>
      </w:r>
    </w:p>
    <w:p w:rsidR="00A77B3E">
      <w:r>
        <w:t>Директором Общества с ограниченной ответственностью «</w:t>
      </w:r>
      <w:r>
        <w:t>Крымальпмонтаж</w:t>
      </w:r>
      <w:r>
        <w:t>» МОРОЗОВ несвоевременно предоставлен в Управление Пенсионн</w:t>
      </w:r>
      <w:r>
        <w:t>ого фонда Российской Федерации в Симферопольском районе Республики Крым (межрайонное) ежемесячный отчет «Сведения о застрахованных лицах» по форме СЗВ-М за сентябрь 2018 года, чем нарушены требования п. 2.2 ст. 11 Федерального закона N 27-ФЗ от 01 апреля 1</w:t>
      </w:r>
      <w:r>
        <w:t>996 года «Об индивидуальном (персонифицированном) учете в системе обязательного пенсионного страхования», тем самым совершено административное правонарушение, ответственность за которое предусмотрена статьей 15.33.2 Кодекса Российской Федерации об админист</w:t>
      </w:r>
      <w:r>
        <w:t xml:space="preserve">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отношении директора Общества с ограниченной ответственностью «</w:t>
      </w:r>
      <w:r>
        <w:t>Крымальпмонтаж</w:t>
      </w:r>
      <w:r>
        <w:t>» МОРОЗОВ 03.06.2019 года составлен прото</w:t>
      </w:r>
      <w:r>
        <w:t xml:space="preserve">кол об административном правонарушении №091S20190001239 по ст. 15.33.2 Кодекса Российской Федерации об административных правонарушениях.  </w:t>
      </w:r>
    </w:p>
    <w:p w:rsidR="00A77B3E">
      <w:r>
        <w:t>МОРОЗОВ в судебное заседание не явился, о месте и времени рассмотрения дела извещен надлежащим образом, о причинах не</w:t>
      </w:r>
      <w:r>
        <w:t xml:space="preserve">явки не уведомил, ходатайств об отложении рассмотрения дела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</w:t>
      </w:r>
      <w:r>
        <w:t xml:space="preserve">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</w:t>
      </w:r>
      <w:r>
        <w:t>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</w:t>
      </w:r>
      <w:r>
        <w:t xml:space="preserve">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</w:t>
      </w:r>
      <w:r>
        <w:t xml:space="preserve">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</w:t>
      </w:r>
      <w:r>
        <w:t>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</w:t>
      </w:r>
      <w:r>
        <w:t>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</w:t>
      </w:r>
      <w:r>
        <w:t>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</w:t>
      </w:r>
      <w:r>
        <w:t>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</w:t>
      </w:r>
      <w:r>
        <w:t>няты меры к надлежащему извещению МОРОЗОВ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Однако почтовое отправление был</w:t>
      </w:r>
      <w:r>
        <w:t xml:space="preserve">о возвращено в адрес судебного участка с отметкой почтового отделения о причинах возврата, в связи с истечением срока хранения. </w:t>
      </w:r>
    </w:p>
    <w:p w:rsidR="00A77B3E">
      <w:r>
        <w:t>Таким образом, мировой судья приходит к выводу о надлежащем извещении МОРОЗОВ о месте и времени рассмотрения дела об администра</w:t>
      </w:r>
      <w:r>
        <w:t>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</w:t>
      </w:r>
      <w:r>
        <w:t xml:space="preserve">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15.33.2 Кодекса Российской Федерации об административных правонарушени</w:t>
      </w:r>
      <w:r>
        <w:t>ях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</w:t>
      </w:r>
      <w:r>
        <w:t>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</w:t>
      </w:r>
      <w:r>
        <w:t>аложение административного штрафа на должностных лиц в размере от трехсот до пятисот рублей.</w:t>
      </w:r>
    </w:p>
    <w:p w:rsidR="00A77B3E">
      <w:r>
        <w:t>В силу пункта 2.2 статьи 11 Федерального закона N 27-ФЗ от 01 апреля 1996 года «Об индивидуальном (персонифицированном) учете в системе обязательного пенсионного с</w:t>
      </w:r>
      <w:r>
        <w:t xml:space="preserve">трахования» (далее - Закон N 27-ФЗ) страхователь ежемесячно не позднее 15-го числа месяца, следующего за отчетным периодом - месяцем, </w:t>
      </w:r>
      <w:r>
        <w:t>представляет о каждом работающем у него застрахованном лице (включая лиц, заключивших договоры гражданско-правового характ</w:t>
      </w:r>
      <w:r>
        <w:t>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</w:t>
      </w:r>
      <w:r>
        <w:t>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</w:t>
      </w:r>
      <w:r>
        <w:t>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Форма указанных сведений СЗВ-М «Сведения о застрахованных </w:t>
      </w:r>
      <w:r>
        <w:t>лицах» утверждена постановлением Правления ПФ РФ от 01 февраля 2016 года N 83 п.</w:t>
      </w:r>
    </w:p>
    <w:p w:rsidR="00A77B3E">
      <w:r>
        <w:t>Срок представления СЗВ-М «Сведения о застрахованных лицах» за сентябрь 2018 года установлен не позднее 15 октября 2018 года.</w:t>
      </w:r>
    </w:p>
    <w:p w:rsidR="00A77B3E">
      <w:r>
        <w:t xml:space="preserve">Из материалов дела усматривается, что ежемесячный </w:t>
      </w:r>
      <w:r>
        <w:t>отчет «Сведения о застрахованных лицах» по форме СЗВ-М за сентябрь 2018 года с типом «исходная» в отношении одного застрахованного лица, сведения о котором должны были быть предоставлены в срок до 15.10.2018 года включительно, предоставлен в ПФР директором</w:t>
      </w:r>
      <w:r>
        <w:t xml:space="preserve"> Общества с ограниченной ответственностью «</w:t>
      </w:r>
      <w:r>
        <w:t>Крымальпмонтаж</w:t>
      </w:r>
      <w:r>
        <w:t xml:space="preserve">» МОРОЗОВ 12.03.2019 года. </w:t>
      </w:r>
    </w:p>
    <w:p w:rsidR="00A77B3E">
      <w:r>
        <w:t>В связи с выявленным нарушением, 03.06.2019 года в отношении директора Общества с ограниченной ответственностью «</w:t>
      </w:r>
      <w:r>
        <w:t>Крымальпмонтаж</w:t>
      </w:r>
      <w:r>
        <w:t xml:space="preserve">» МОРОЗОВ при наличии сведений о надлежащем </w:t>
      </w:r>
      <w:r>
        <w:t xml:space="preserve">уведомлении последнего о времени и месте составления протокола, заместителем начальника Управления Пенсионного фонда Российской Федерации в Симферопольском районе Республики Крым (межрайонного) </w:t>
      </w:r>
      <w:r>
        <w:t>Жиренковой</w:t>
      </w:r>
      <w:r>
        <w:t xml:space="preserve"> М.Г. составлен протокол об административном правона</w:t>
      </w:r>
      <w:r>
        <w:t>рушении №091S20190001239 по статье 15.33.2 Кодекса Российской Федерации об административных правонарушениях.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</w:t>
      </w:r>
      <w:r>
        <w:t>ии №091S20190001239 от 03.06.2019 года; надлежащим образом заверенной копией уведомления о составлении протокола от 19.04.2019 года, отчетом об отслеживании отправления с почтовым идентификатором №29500034367209; уведомлением о регистрации юридического лиц</w:t>
      </w:r>
      <w:r>
        <w:t>а в территориальном органе Пенсионного фонда Российской Федерации; выпиской из Единого государственного реестра юридических лиц; ежемесячным отчетом «Сведения о застрахованных лицах» по форме СЗВ-М ООО «</w:t>
      </w:r>
      <w:r>
        <w:t>Крымальпмонтаж</w:t>
      </w:r>
      <w:r>
        <w:t>» за сентябрь 2018 года; актом о выявле</w:t>
      </w:r>
      <w:r>
        <w:t>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18.03.2019 года № 091S18190003224; решением о привлечении страхователя к ответственности за со</w:t>
      </w:r>
      <w:r>
        <w:t>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18.04.2019 года №091S19190004344.</w:t>
      </w:r>
    </w:p>
    <w:p w:rsidR="00A77B3E">
      <w:r>
        <w:t>Составленные по делу об административном правонарушении</w:t>
      </w:r>
      <w:r>
        <w:t xml:space="preserve">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</w:t>
      </w:r>
      <w:r>
        <w:t xml:space="preserve">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директора Общества с ограниченной ответственностью «</w:t>
      </w:r>
      <w:r>
        <w:t>Крымаль</w:t>
      </w:r>
      <w:r>
        <w:t>пмонтаж</w:t>
      </w:r>
      <w:r>
        <w:t>» МОРОЗОВ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 характер совершенного право</w:t>
      </w:r>
      <w:r>
        <w:t xml:space="preserve">нарушения, данные о личности МОРОЗОВ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Общества с ограниченной ответственно</w:t>
      </w:r>
      <w:r>
        <w:t>стью «</w:t>
      </w:r>
      <w:r>
        <w:t>Крымальпмонтаж</w:t>
      </w:r>
      <w:r>
        <w:t>» МОРОЗОВ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Росс</w:t>
      </w:r>
      <w:r>
        <w:t>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должностное лицо – директора Общества с ограниченной ответственностью «</w:t>
      </w:r>
      <w:r>
        <w:t>Крымальпмонтаж</w:t>
      </w:r>
      <w:r>
        <w:t xml:space="preserve">» МОРОЗОВ, паспортные данные, гражданина Российской Федерации, </w:t>
      </w:r>
      <w:r>
        <w:t>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A77B3E">
      <w:r>
        <w:t>Административ</w:t>
      </w:r>
      <w: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>
        <w:t xml:space="preserve">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наименование получателя платежа – </w:t>
      </w:r>
      <w:r>
        <w:t xml:space="preserve">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</w:t>
      </w:r>
      <w:r>
        <w:t xml:space="preserve">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</w:t>
      </w:r>
      <w:r>
        <w:t>страхования, бюджетного</w:t>
      </w:r>
      <w:r>
        <w:t xml:space="preserve">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</w:t>
      </w:r>
      <w:r>
        <w:t>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</w:t>
      </w:r>
      <w:r>
        <w:t>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</w:t>
      </w:r>
      <w:r>
        <w:t>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</w:t>
      </w:r>
      <w:r>
        <w:t>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>
        <w:t>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</w:t>
      </w:r>
      <w:r>
        <w:t>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A6"/>
    <w:rsid w:val="00A77B3E"/>
    <w:rsid w:val="00E40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