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D42DDD">
      <w:pPr>
        <w:ind w:firstLine="426"/>
        <w:jc w:val="both"/>
      </w:pPr>
      <w:r>
        <w:t>Дело № 05-0168/82/2021</w:t>
      </w:r>
    </w:p>
    <w:p w:rsidR="00A77B3E" w:rsidP="00D42DDD">
      <w:pPr>
        <w:ind w:firstLine="426"/>
        <w:jc w:val="both"/>
      </w:pPr>
    </w:p>
    <w:p w:rsidR="00A77B3E" w:rsidP="00D42DDD">
      <w:pPr>
        <w:ind w:firstLine="426"/>
        <w:jc w:val="both"/>
      </w:pPr>
      <w:r>
        <w:t>ПОСТАНОВЛЕНИЕ</w:t>
      </w:r>
    </w:p>
    <w:p w:rsidR="00A77B3E" w:rsidP="00D42DDD">
      <w:pPr>
        <w:ind w:firstLine="426"/>
        <w:jc w:val="both"/>
      </w:pPr>
    </w:p>
    <w:p w:rsidR="00A77B3E" w:rsidP="00D42DDD">
      <w:pPr>
        <w:ind w:firstLine="426"/>
        <w:jc w:val="both"/>
      </w:pPr>
      <w:r>
        <w:t xml:space="preserve">«29» июля 2021 года                                                                    г. Симферополь </w:t>
      </w:r>
    </w:p>
    <w:p w:rsidR="00A77B3E" w:rsidP="00D42DDD">
      <w:pPr>
        <w:ind w:firstLine="426"/>
        <w:jc w:val="both"/>
      </w:pPr>
    </w:p>
    <w:p w:rsidR="00A77B3E" w:rsidP="00D42DDD">
      <w:pPr>
        <w:ind w:firstLine="426"/>
        <w:jc w:val="both"/>
      </w:pPr>
      <w:r>
        <w:t>Мировой судья судебного участка №82 Симферопольского судебного района (Симферопольский муниципальный район) Республики Крым</w:t>
      </w:r>
      <w:r>
        <w:t xml:space="preserve"> </w:t>
      </w:r>
      <w:r>
        <w:t>Гирина</w:t>
      </w:r>
      <w:r>
        <w:t xml:space="preserve"> </w:t>
      </w:r>
      <w:r>
        <w:t>Л.М</w:t>
      </w:r>
      <w:r>
        <w:t xml:space="preserve">., рассмотрев дело об административном правонарушении по </w:t>
      </w:r>
      <w:r>
        <w:t>ст.15.33.2</w:t>
      </w:r>
      <w:r>
        <w:t xml:space="preserve"> Кодекса Российской Федерации об административ</w:t>
      </w:r>
      <w:r>
        <w:t>ных правонарушениях в отношении должностного лица - директора Общества с ограниченной ответственностью «</w:t>
      </w:r>
      <w:r>
        <w:t>ДИА</w:t>
      </w:r>
      <w:r>
        <w:t xml:space="preserve"> ТРЕЙД» </w:t>
      </w:r>
      <w:r>
        <w:t>фио</w:t>
      </w:r>
      <w:r>
        <w:t xml:space="preserve">, паспортные данные, гражданки Российской Федерации, проживающей по адресу: адрес </w:t>
      </w:r>
    </w:p>
    <w:p w:rsidR="00A77B3E" w:rsidP="00D42DDD">
      <w:pPr>
        <w:ind w:firstLine="426"/>
        <w:jc w:val="both"/>
      </w:pPr>
      <w:r>
        <w:t>у с т а н о в и л:</w:t>
      </w:r>
    </w:p>
    <w:p w:rsidR="00A77B3E" w:rsidP="00D42DDD">
      <w:pPr>
        <w:ind w:firstLine="426"/>
        <w:jc w:val="both"/>
      </w:pPr>
      <w:r>
        <w:t>Директором Общества с ограниченной о</w:t>
      </w:r>
      <w:r>
        <w:t>тветственностью «</w:t>
      </w:r>
      <w:r>
        <w:t>ДИА</w:t>
      </w:r>
      <w:r>
        <w:t xml:space="preserve"> ТРЕЙД»  </w:t>
      </w:r>
      <w:r>
        <w:t>фио</w:t>
      </w:r>
      <w:r>
        <w:t xml:space="preserve">, по адресу местонахождения юридического лица: адрес, лит. И, офис, 1, несвоевременно предоставлен в Управление Пенсионного фонда Российской Федерации в Симферопольском районе Республики Крым (межрайонное) ежемесячный отчет </w:t>
      </w:r>
      <w:r>
        <w:t xml:space="preserve">«Сведения о застрахованных лицах» по форме </w:t>
      </w:r>
      <w:r>
        <w:t>СЗВ</w:t>
      </w:r>
      <w:r>
        <w:t>-М за июль 2020 года, чем нарушены требования п. 2.2 ст. 11 Федерального закона N 27-ФЗ от 01 апреля 1996 года «Об индивидуальном (персонифицированном) учете в системе обязательного пенсионного страхования», те</w:t>
      </w:r>
      <w:r>
        <w:t xml:space="preserve">м самым совершено административное правонарушение, ответственность за которое предусмотрена статьей 15.33.2 Кодекса Российской Федерации об административных правонарушениях. </w:t>
      </w:r>
    </w:p>
    <w:p w:rsidR="00A77B3E" w:rsidP="00D42DDD">
      <w:pPr>
        <w:ind w:firstLine="426"/>
        <w:jc w:val="both"/>
      </w:pPr>
      <w:r>
        <w:t xml:space="preserve">Заместителем начальника управления </w:t>
      </w:r>
      <w:r>
        <w:t>ПФР</w:t>
      </w:r>
      <w:r>
        <w:t xml:space="preserve"> в Симферопольском районе Республики Крым (</w:t>
      </w:r>
      <w:r>
        <w:t xml:space="preserve">межрайонное) </w:t>
      </w:r>
      <w:r>
        <w:t>Жиренковой</w:t>
      </w:r>
      <w:r>
        <w:t xml:space="preserve"> </w:t>
      </w:r>
      <w:r>
        <w:t>М.Г</w:t>
      </w:r>
      <w:r>
        <w:t xml:space="preserve">. в отношении директора Общества с ограниченной ответственностью </w:t>
      </w:r>
      <w:r>
        <w:t>ДИА</w:t>
      </w:r>
      <w:r>
        <w:t xml:space="preserve"> ТРЕЙД» </w:t>
      </w:r>
      <w:r>
        <w:t>фио</w:t>
      </w:r>
      <w:r>
        <w:t xml:space="preserve"> 15.06.2021 составлен протокол об административном правонарушении №</w:t>
      </w:r>
      <w:r>
        <w:t>091S2021000112</w:t>
      </w:r>
      <w:r>
        <w:t xml:space="preserve"> по ст. 15.33.2 Кодекса Российской Федерации об административных прав</w:t>
      </w:r>
      <w:r>
        <w:t>онарушениях.</w:t>
      </w:r>
    </w:p>
    <w:p w:rsidR="00A77B3E" w:rsidP="00D42DDD">
      <w:pPr>
        <w:ind w:firstLine="426"/>
        <w:jc w:val="both"/>
      </w:pPr>
      <w:r>
        <w:t>фио</w:t>
      </w:r>
      <w:r>
        <w:t xml:space="preserve"> </w:t>
      </w:r>
      <w:r>
        <w:t>фио</w:t>
      </w:r>
      <w:r>
        <w:t xml:space="preserve"> в судебное заседание не явилась, о месте и времени рассмотрения дела извещена надлежащим образом, о причинах неявки не уведомила, ходатайств об отложении рассмотрения дела суду не подавала. </w:t>
      </w:r>
    </w:p>
    <w:p w:rsidR="00A77B3E" w:rsidP="00D42DDD">
      <w:pPr>
        <w:ind w:firstLine="426"/>
        <w:jc w:val="both"/>
      </w:pPr>
      <w:r>
        <w:t>В соответствии с ч. 2 ст. 25.1 Кодекса Росси</w:t>
      </w:r>
      <w:r>
        <w:t>йской Федерации об административных правонарушениях,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</w:t>
      </w:r>
      <w:r>
        <w:t xml:space="preserve"> рассмотрено лишь в случаях, предусмотренных ч. 3 ст. 28.6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такое ходата</w:t>
      </w:r>
      <w:r>
        <w:t>йство оставлено без рассмотрения.</w:t>
      </w:r>
    </w:p>
    <w:p w:rsidR="00A77B3E" w:rsidP="00D42DDD">
      <w:pPr>
        <w:ind w:firstLine="426"/>
        <w:jc w:val="both"/>
      </w:pPr>
      <w:r>
        <w:t>Исходя из положений ч. 2 ст. 25.1 Кодекса Российской Федерации об административных правонарушениях с правом лица, в отношении которого осуществляется производство по делу об административном правонарушении, участвовать в р</w:t>
      </w:r>
      <w:r>
        <w:t xml:space="preserve">ассмотрении дела и присутствовать в судебном заседании </w:t>
      </w:r>
      <w:r>
        <w:t xml:space="preserve">корреспондирует обязанность суда предоставить указанному лицу такую возможность.  </w:t>
      </w:r>
    </w:p>
    <w:p w:rsidR="00A77B3E" w:rsidP="00D42DDD">
      <w:pPr>
        <w:ind w:firstLine="426"/>
        <w:jc w:val="both"/>
      </w:pPr>
      <w:r>
        <w:t xml:space="preserve">Пунктом 6 Постановления Пленума Верховного Суда Российской Федерации от 24 марта 2005 года № 5 «О некоторых вопросах, </w:t>
      </w:r>
      <w:r>
        <w:t>возникающих у судов при применении Кодекса Российской Федерации об административных правонарушениях», что в целях соблюдения установленных ст. 29.6 Кодекса Российской Федерации об административных правонарушениях сроков рассмотрения дел об административных</w:t>
      </w:r>
      <w:r>
        <w:t xml:space="preserve"> правонарушениях судье необходимо принимать меры для быстрого извещения участвующих в деле лиц о времени и месте судебного рассмотрения. Лицо, в отношении которого ведется производство по делу, считается извещенным о времени и месте судебного рассмотрения </w:t>
      </w:r>
      <w:r>
        <w:t xml:space="preserve">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</w:t>
      </w:r>
      <w:r>
        <w:t xml:space="preserve">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</w:t>
      </w:r>
      <w:r>
        <w:t>ФГУП</w:t>
      </w:r>
      <w:r>
        <w:t xml:space="preserve"> «Почта России» от 31 августа 20</w:t>
      </w:r>
      <w:r>
        <w:t xml:space="preserve">05 года № 343. </w:t>
      </w:r>
    </w:p>
    <w:p w:rsidR="00A77B3E" w:rsidP="00D42DDD">
      <w:pPr>
        <w:ind w:firstLine="426"/>
        <w:jc w:val="both"/>
      </w:pPr>
      <w:r>
        <w:t xml:space="preserve">Судебным участком № 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</w:t>
      </w:r>
      <w:r>
        <w:t xml:space="preserve">судебное заседание по адресу фактического проживания. Однако почтовое отправление было возвращено в адрес судебного участка с отметками почтового отделения о причинах возврата, в связи с истечением срока хранения.    </w:t>
      </w:r>
    </w:p>
    <w:p w:rsidR="00A77B3E" w:rsidP="00D42DDD">
      <w:pPr>
        <w:ind w:firstLine="426"/>
        <w:jc w:val="both"/>
      </w:pPr>
      <w:r>
        <w:t xml:space="preserve">Таким образом, мировой судья приходит </w:t>
      </w:r>
      <w:r>
        <w:t xml:space="preserve">к выводу о надлежащем 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рекомендаций Постановления Пленума Верховного Суда Российской Федерации от 24 марта 2005 года № 5,  и возможности рассмотрения дела в отсут</w:t>
      </w:r>
      <w:r>
        <w:t>ствие указанного лица.</w:t>
      </w:r>
    </w:p>
    <w:p w:rsidR="00A77B3E" w:rsidP="00D42DDD">
      <w:pPr>
        <w:ind w:firstLine="426"/>
        <w:jc w:val="both"/>
      </w:pPr>
      <w:r>
        <w:t>Изучив протокол об административном правонарушении,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D42DDD">
      <w:pPr>
        <w:ind w:firstLine="426"/>
        <w:jc w:val="both"/>
      </w:pPr>
      <w:r>
        <w:t>В соответст</w:t>
      </w:r>
      <w:r>
        <w:t>вии со статьей 15.33.2 Кодекса Российской Федерации об административных правонарушениях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</w:t>
      </w:r>
      <w:r>
        <w:t>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</w:t>
      </w:r>
      <w:r>
        <w:t xml:space="preserve"> равно представление таких сведений в неполном объеме или в искаженном виде, влечет наложение административного штрафа на должностных лиц в размере от трехсот до пятисот рублей (в редакции, действовавшей на момент совершения вменяемого должностному лицу ад</w:t>
      </w:r>
      <w:r>
        <w:t>министративного правонарушения).</w:t>
      </w:r>
    </w:p>
    <w:p w:rsidR="00A77B3E" w:rsidP="00D42DDD">
      <w:pPr>
        <w:ind w:firstLine="426"/>
        <w:jc w:val="both"/>
      </w:pPr>
      <w:r>
        <w:t xml:space="preserve">В силу пункта 2.2 статьи 11 Федерального закона N 27-ФЗ от 01 апреля 1996 года «Об индивидуальном (персонифицированном) учете в системе обязательного пенсионного страхования» (далее - Закон N 27-ФЗ) страхователь ежемесячно </w:t>
      </w:r>
      <w:r>
        <w:t>не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</w:t>
      </w:r>
      <w:r>
        <w:t>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</w:t>
      </w:r>
      <w:r>
        <w:t>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идентифи</w:t>
      </w:r>
      <w:r>
        <w:t>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A77B3E" w:rsidP="00D42DDD">
      <w:pPr>
        <w:ind w:firstLine="426"/>
        <w:jc w:val="both"/>
      </w:pPr>
      <w:r>
        <w:t xml:space="preserve">Форма указанных сведений </w:t>
      </w:r>
      <w:r>
        <w:t>СЗВ</w:t>
      </w:r>
      <w:r>
        <w:t>-М «Сведения о застрахованных лицах» утверждена постановлением Правления ПФ РФ от 01 февра</w:t>
      </w:r>
      <w:r>
        <w:t>ля 2016 года N 83 п.</w:t>
      </w:r>
    </w:p>
    <w:p w:rsidR="00A77B3E" w:rsidP="00D42DDD">
      <w:pPr>
        <w:ind w:firstLine="426"/>
        <w:jc w:val="both"/>
      </w:pPr>
      <w:r>
        <w:t xml:space="preserve">Срок представления </w:t>
      </w:r>
      <w:r>
        <w:t>СЗВ</w:t>
      </w:r>
      <w:r>
        <w:t>-М «Сведения о застрахованных лицах» за июль 2020 года установлен не позднее 17 августа 2020 года.</w:t>
      </w:r>
    </w:p>
    <w:p w:rsidR="00A77B3E" w:rsidP="00D42DDD">
      <w:pPr>
        <w:ind w:firstLine="426"/>
        <w:jc w:val="both"/>
      </w:pPr>
      <w:r>
        <w:t xml:space="preserve">Из материалов дела усматривается, что ежемесячный отчет «Сведения о застрахованных лицах» по форме </w:t>
      </w:r>
      <w:r>
        <w:t>СЗВ</w:t>
      </w:r>
      <w:r>
        <w:t>-М за июль 2</w:t>
      </w:r>
      <w:r>
        <w:t xml:space="preserve">020 года с типом «исходная» в отношении одного застрахованного лица, сведения о котором должны были быть предоставлены не позднее 17 августа 2020 года включительно, предоставлен в </w:t>
      </w:r>
      <w:r>
        <w:t>ПФР</w:t>
      </w:r>
      <w:r>
        <w:t xml:space="preserve"> директором Общества с ограниченной ответственностью «</w:t>
      </w:r>
      <w:r>
        <w:t>ДИА</w:t>
      </w:r>
      <w:r>
        <w:t xml:space="preserve"> ТРЕЙД» </w:t>
      </w:r>
      <w:r>
        <w:t>фио</w:t>
      </w:r>
      <w:r>
        <w:t xml:space="preserve"> 4 се</w:t>
      </w:r>
      <w:r>
        <w:t xml:space="preserve">нтября 2020 года. </w:t>
      </w:r>
    </w:p>
    <w:p w:rsidR="00A77B3E" w:rsidP="00D42DDD">
      <w:pPr>
        <w:ind w:firstLine="426"/>
        <w:jc w:val="both"/>
      </w:pPr>
      <w:r>
        <w:t>В связи с выявленным нарушением, 15.06.2021 в отношении директора Общества с ограниченной ответственностью «</w:t>
      </w:r>
      <w:r>
        <w:t>ДИА</w:t>
      </w:r>
      <w:r>
        <w:t xml:space="preserve"> ТРЕЙД» </w:t>
      </w:r>
      <w:r>
        <w:t>фио</w:t>
      </w:r>
      <w:r>
        <w:t xml:space="preserve"> при наличии сведений о надлежащем уведомлении последней о времени и месте составления протокола, заместителем нача</w:t>
      </w:r>
      <w:r>
        <w:t xml:space="preserve">льника управления Пенсионного фонда Российской Федерации в Симферопольском районе Республики Крым (межрайонного) </w:t>
      </w:r>
      <w:r>
        <w:t>Жиренковой</w:t>
      </w:r>
      <w:r>
        <w:t xml:space="preserve"> </w:t>
      </w:r>
      <w:r>
        <w:t>М.Г</w:t>
      </w:r>
      <w:r>
        <w:t>. составлен протокол об административном правонарушении №</w:t>
      </w:r>
      <w:r>
        <w:t>091S202100112</w:t>
      </w:r>
      <w:r>
        <w:t xml:space="preserve"> по статье 15.33.2 Кодекса Российской Федерации об админист</w:t>
      </w:r>
      <w:r>
        <w:t>ративных правонарушениях.</w:t>
      </w:r>
    </w:p>
    <w:p w:rsidR="00A77B3E" w:rsidP="00D42DDD">
      <w:pPr>
        <w:ind w:firstLine="426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</w:t>
      </w:r>
      <w:r>
        <w:t>091S202100112</w:t>
      </w:r>
      <w:r>
        <w:t xml:space="preserve"> от 15.06.2021; надлежащим образом заверенной копией уведомления о</w:t>
      </w:r>
      <w:r>
        <w:t xml:space="preserve"> составлении протокола от 29.04.2021 №5569/05-18, копией отчета об отслеживании отправления с почтовым идентификатором 29500058219324, согласно которому указанное почтовое отправление вручено адресату; копией акта о выявлении правонарушения в сфере законод</w:t>
      </w:r>
      <w:r>
        <w:t>ательства Российской Федерации об индивидуальном (профессиональном) учете в системе обязательного пенсионного страхования от 28.08.2020  №</w:t>
      </w:r>
      <w:r>
        <w:t>091S18200011268</w:t>
      </w:r>
      <w:r>
        <w:t xml:space="preserve"> согласно которому ежемесячный отчет «Сведения о застрахованных лицах» по форме </w:t>
      </w:r>
      <w:r>
        <w:t>СЗВ</w:t>
      </w:r>
      <w:r>
        <w:t>-М за июль 2020 года</w:t>
      </w:r>
      <w:r>
        <w:t xml:space="preserve"> с типом «исходная» в отношении одного застрахованного лица, сведения о котором должны были быть предоставлены в </w:t>
      </w:r>
      <w:r>
        <w:t xml:space="preserve">срок до 17.08.2020 включительно, предоставлен в </w:t>
      </w:r>
      <w:r>
        <w:t>ПФР</w:t>
      </w:r>
      <w:r>
        <w:t xml:space="preserve"> директором Общества с ограниченной ответственностью «</w:t>
      </w:r>
      <w:r>
        <w:t>ДИА</w:t>
      </w:r>
      <w:r>
        <w:t xml:space="preserve"> ТРЕЙД» </w:t>
      </w:r>
      <w:r>
        <w:t>фио</w:t>
      </w:r>
      <w:r>
        <w:t xml:space="preserve"> с нарушением срока; уве</w:t>
      </w:r>
      <w:r>
        <w:t xml:space="preserve">домлением о регистрации юридического лица в территориальном органе Пенсионного фонда Российской Федерации; выпиской из Единого государственного реестра юридических лиц. </w:t>
      </w:r>
    </w:p>
    <w:p w:rsidR="00A77B3E" w:rsidP="00D42DDD">
      <w:pPr>
        <w:ind w:firstLine="426"/>
        <w:jc w:val="both"/>
      </w:pPr>
      <w:r>
        <w:t>Составленные по делу об административном правонарушении процессуальные документы соотв</w:t>
      </w:r>
      <w:r>
        <w:t xml:space="preserve">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</w:t>
      </w:r>
      <w:r>
        <w:t xml:space="preserve"> Российской Федерации об административных правонарушениях. </w:t>
      </w:r>
    </w:p>
    <w:p w:rsidR="00A77B3E" w:rsidP="00D42DDD">
      <w:pPr>
        <w:ind w:firstLine="426"/>
        <w:jc w:val="both"/>
      </w:pPr>
      <w:r>
        <w:t>Оценив исследованные доказательства в совокупности, мировой судья приходит к выводу о том, что виновность директора ООО «</w:t>
      </w:r>
      <w:r>
        <w:t>ДИА</w:t>
      </w:r>
      <w:r>
        <w:t xml:space="preserve"> ТРЕЙД» </w:t>
      </w:r>
      <w:r>
        <w:t>фио</w:t>
      </w:r>
      <w:r>
        <w:t xml:space="preserve"> в совершении административного правонарушения, предусмотренн</w:t>
      </w:r>
      <w:r>
        <w:t>ого ст. 15.33.2 Кодекса Российской Федерации об административных правонарушениях, является доказанной.</w:t>
      </w:r>
    </w:p>
    <w:p w:rsidR="00A77B3E" w:rsidP="00D42DDD">
      <w:pPr>
        <w:ind w:firstLine="426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  <w:r>
        <w:t>.</w:t>
      </w:r>
    </w:p>
    <w:p w:rsidR="00A77B3E" w:rsidP="00D42DDD">
      <w:pPr>
        <w:ind w:firstLine="426"/>
        <w:jc w:val="both"/>
      </w:pPr>
      <w:r>
        <w:t>Обстоятельств, смягчающих и отягчающих адми</w:t>
      </w:r>
      <w:r>
        <w:t>нистративную ответственность, не установлено.</w:t>
      </w:r>
    </w:p>
    <w:p w:rsidR="00A77B3E" w:rsidP="00D42DDD">
      <w:pPr>
        <w:ind w:firstLine="426"/>
        <w:jc w:val="both"/>
      </w:pPr>
      <w:r>
        <w:t xml:space="preserve">Оценив все изложенное в совокупности, мировой судья приходит к выводу о назначении директору ООО </w:t>
      </w:r>
      <w:r>
        <w:t>ДИА</w:t>
      </w:r>
      <w:r>
        <w:t xml:space="preserve"> ТРЕЙД» </w:t>
      </w:r>
      <w:r>
        <w:t>фио</w:t>
      </w:r>
      <w:r>
        <w:t xml:space="preserve"> административного наказания в пределах санкции ст. 15.33.2 Кодекса Российской Федерации об админис</w:t>
      </w:r>
      <w:r>
        <w:t>тративных правонарушениях – в виде административного штрафа в размере 300 рублей.</w:t>
      </w:r>
    </w:p>
    <w:p w:rsidR="00A77B3E" w:rsidP="00D42DDD">
      <w:pPr>
        <w:ind w:firstLine="426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D42DDD">
      <w:pPr>
        <w:ind w:firstLine="426"/>
        <w:jc w:val="both"/>
      </w:pPr>
      <w:r>
        <w:t>п о с т а н о в и л :</w:t>
      </w:r>
    </w:p>
    <w:p w:rsidR="00A77B3E" w:rsidP="00D42DDD">
      <w:pPr>
        <w:ind w:firstLine="426"/>
        <w:jc w:val="both"/>
      </w:pPr>
      <w:r>
        <w:t xml:space="preserve">Признать директора Общества с </w:t>
      </w:r>
      <w:r>
        <w:t>ограниченной ответственностью «</w:t>
      </w:r>
      <w:r>
        <w:t>ДИА</w:t>
      </w:r>
      <w:r>
        <w:t xml:space="preserve"> ТРЕЙД» </w:t>
      </w:r>
      <w:r>
        <w:t>фио</w:t>
      </w:r>
      <w:r>
        <w:t>, паспортные данные, гражданку Российской Федерации, виновной в совершении административного правонарушения, предусмотренного статьей 15.33.2 Кодекса Российской Федерации об административных правонарушениях и на</w:t>
      </w:r>
      <w:r>
        <w:t>значить ей наказание в виде административного штрафа в размере 300 (триста) рублей.</w:t>
      </w:r>
    </w:p>
    <w:p w:rsidR="00A77B3E" w:rsidP="00D42DDD">
      <w:pPr>
        <w:ind w:firstLine="426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</w:t>
      </w:r>
      <w:r>
        <w:t xml:space="preserve">ния о наложении административного штрафа в законную силу, за исключением случая, предусмотренного </w:t>
      </w:r>
      <w:r>
        <w:t>ч.1.1</w:t>
      </w:r>
      <w:r>
        <w:t xml:space="preserve"> или 1.3 ст. 32.2 Кодекса Российской Федерации об административных правонарушениях, либо со дня истечения срока отсрочки или срока рассрочки, предусмотре</w:t>
      </w:r>
      <w:r>
        <w:t>нных ст. 31.5 настоящего Кодекса.</w:t>
      </w:r>
    </w:p>
    <w:p w:rsidR="00A77B3E" w:rsidP="00D42DDD">
      <w:pPr>
        <w:ind w:firstLine="426"/>
        <w:jc w:val="both"/>
      </w:pPr>
      <w:r>
        <w:t xml:space="preserve">Реквизиты для уплаты штрафа: получатель платежа – </w:t>
      </w:r>
      <w:r>
        <w:t>УФК</w:t>
      </w:r>
      <w:r>
        <w:t xml:space="preserve"> по Республике Крым (Государственное учреждение – Отделение Пенсионного фонда Российской Федерации по Республике Крым), ИНН получателя платежа – 7706808265, </w:t>
      </w:r>
      <w:r>
        <w:t>КПП</w:t>
      </w:r>
      <w:r>
        <w:t xml:space="preserve"> получате</w:t>
      </w:r>
      <w:r>
        <w:t>ля платежа – 910201001, Счет получателя платежа (номер казначейского счета) – 03100643000000017500, Наименование банка получателя – Отделение Республика Крым Банка Россия//</w:t>
      </w:r>
      <w:r>
        <w:t>УФК</w:t>
      </w:r>
      <w:r>
        <w:t xml:space="preserve"> по Республике Крым г. Симферополь, </w:t>
      </w:r>
      <w:r>
        <w:t>БИК</w:t>
      </w:r>
      <w:r>
        <w:t xml:space="preserve"> </w:t>
      </w:r>
      <w:r>
        <w:t>банка получателя – 013510002, Номер счета</w:t>
      </w:r>
      <w:r>
        <w:t xml:space="preserve"> получателя (</w:t>
      </w:r>
      <w:r>
        <w:t>корр.счет</w:t>
      </w:r>
      <w:r>
        <w:t xml:space="preserve">) – 40102810645370000035, </w:t>
      </w:r>
      <w:r>
        <w:t>КБК</w:t>
      </w:r>
      <w:r>
        <w:t xml:space="preserve"> 392 1 16 01230 06 0000 140, назначение платежа: штраф за административное правонарушение (Государственное учреждение – Отделение Пенсионного фонда Российской Федерации по Республике Крым), протокол от 15.</w:t>
      </w:r>
      <w:r>
        <w:t xml:space="preserve">06.2021 № </w:t>
      </w:r>
      <w:r>
        <w:t>091S2021000112</w:t>
      </w:r>
      <w:r>
        <w:t xml:space="preserve">, постановление мирового судьи судебного участка №82 Симферопольского судебного района (Симферопольский муниципальный район) Республики Крым от 29.07.2021 №05-0168/82/2021). </w:t>
      </w:r>
    </w:p>
    <w:p w:rsidR="00A77B3E" w:rsidP="00D42DDD">
      <w:pPr>
        <w:ind w:firstLine="426"/>
        <w:jc w:val="both"/>
      </w:pPr>
      <w:r>
        <w:t>Оригинал квитанции об уплате штрафа предоставить на судеб</w:t>
      </w:r>
      <w:r>
        <w:t xml:space="preserve">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</w:t>
      </w:r>
      <w:r>
        <w:t>58д</w:t>
      </w:r>
      <w:r>
        <w:t>.</w:t>
      </w:r>
    </w:p>
    <w:p w:rsidR="00A77B3E" w:rsidP="00D42DDD">
      <w:pPr>
        <w:ind w:firstLine="426"/>
        <w:jc w:val="both"/>
      </w:pPr>
      <w:r>
        <w:t>При неуплате суммы административного штрафа к указанному сроку и отсутствии документа, с</w:t>
      </w:r>
      <w:r>
        <w:t>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D42DDD">
      <w:pPr>
        <w:ind w:firstLine="426"/>
        <w:jc w:val="both"/>
      </w:pPr>
      <w:r>
        <w:t>Постановление по</w:t>
      </w:r>
      <w:r>
        <w:t xml:space="preserve">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D42DDD">
      <w:pPr>
        <w:ind w:firstLine="426"/>
        <w:jc w:val="both"/>
      </w:pPr>
      <w:r>
        <w:t>При неуплате административного штрафа в установленный законом ср</w:t>
      </w:r>
      <w:r>
        <w:t>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</w:t>
      </w:r>
      <w:r>
        <w:t>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D42DDD">
      <w:pPr>
        <w:ind w:firstLine="426"/>
        <w:jc w:val="both"/>
      </w:pPr>
      <w:r>
        <w:t xml:space="preserve">Постановление может быть обжаловано в Симферопольский районный суд Республики Крым в течение </w:t>
      </w:r>
      <w:r>
        <w:t>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D42DDD">
      <w:pPr>
        <w:ind w:firstLine="426"/>
        <w:jc w:val="both"/>
      </w:pPr>
    </w:p>
    <w:p w:rsidR="00A77B3E" w:rsidP="00D42DDD">
      <w:pPr>
        <w:ind w:firstLine="426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</w:r>
      <w:r>
        <w:tab/>
      </w:r>
      <w:r>
        <w:t xml:space="preserve">            </w:t>
      </w:r>
      <w:r>
        <w:t>Гир</w:t>
      </w:r>
      <w:r>
        <w:t>ина</w:t>
      </w:r>
      <w:r>
        <w:t xml:space="preserve"> </w:t>
      </w:r>
      <w:r>
        <w:t>Л.М</w:t>
      </w:r>
      <w:r>
        <w:t>.</w:t>
      </w:r>
    </w:p>
    <w:p w:rsidR="00A77B3E" w:rsidP="00D42DDD">
      <w:pPr>
        <w:ind w:firstLine="426"/>
        <w:jc w:val="both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DD"/>
    <w:rsid w:val="00A77B3E"/>
    <w:rsid w:val="00D42D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