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57387">
      <w:pPr>
        <w:ind w:firstLine="709"/>
        <w:jc w:val="both"/>
      </w:pPr>
      <w:r>
        <w:t>Дело № 05-0176/82/2020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>П О С Т А Н О В Л Е Н И Е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>«27» августа 2020 года                                                                 г. Симферополь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</w:t>
      </w:r>
      <w:r>
        <w:t xml:space="preserve">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19.5 Кодекса Российской Федерации об административных правонарушениях в отношении индивидуального предпринимателя </w:t>
      </w:r>
      <w:r>
        <w:t>Рамазановой</w:t>
      </w:r>
      <w:r>
        <w:t xml:space="preserve"> </w:t>
      </w:r>
      <w:r>
        <w:t>Эльвины</w:t>
      </w:r>
      <w:r>
        <w:t xml:space="preserve"> </w:t>
      </w:r>
      <w:r>
        <w:t>Бекировны</w:t>
      </w:r>
      <w:r>
        <w:t>, паспортные д</w:t>
      </w:r>
      <w:r>
        <w:t>анные УЗССР, гражданки Российской Федерации, проживающей по адресу: адрес, -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>у с т а н о в и л: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>фио</w:t>
      </w:r>
      <w:r>
        <w:t>, являясь индивидуальным предпринимателем (ИНН 910907288102), не выполнила в срок представление № 86-1 от 29 октября 2019 года, а именно не представила инф</w:t>
      </w:r>
      <w:r>
        <w:t>ормацию об устранении установленных нарушений Межрайонной ИФНС России № 5 по Республике Крым в течении месяца со дня его получения, чем совершила правонарушение, предусмотренное ч. 1 ст. 19.5 Кодекса Российской Федерации об административных правонарушениях</w:t>
      </w:r>
      <w:r>
        <w:t xml:space="preserve">. </w:t>
      </w:r>
    </w:p>
    <w:p w:rsidR="00A77B3E" w:rsidP="00157387">
      <w:pPr>
        <w:ind w:firstLine="709"/>
        <w:jc w:val="both"/>
      </w:pPr>
      <w:r>
        <w:t xml:space="preserve">В отношении индивидуального предпринимателя </w:t>
      </w:r>
      <w:r>
        <w:t>Рамазановой</w:t>
      </w:r>
      <w:r>
        <w:t xml:space="preserve"> Э.Б. 07 августа 2020 года начальником отдела выездных проверок Межрайонной ИФНС России №5 по Республике Крым </w:t>
      </w:r>
      <w:r>
        <w:t>фио</w:t>
      </w:r>
      <w:r>
        <w:t xml:space="preserve"> составлен протокол об административном правонарушении № 86-1 </w:t>
      </w:r>
    </w:p>
    <w:p w:rsidR="00A77B3E" w:rsidP="00157387">
      <w:pPr>
        <w:ind w:firstLine="709"/>
        <w:jc w:val="both"/>
      </w:pPr>
      <w:r>
        <w:t>ИП Рамазанова Э.Б. в с</w:t>
      </w:r>
      <w:r>
        <w:t xml:space="preserve">удебное заседание не явилась, о месте и времени рассмотрения дела извещена надлежащим образом, подала ходатайство о рассмотрении дела в ее отсутствие, согласно которому вину в совершении административного правонарушения признала в полном объеме.  </w:t>
      </w:r>
    </w:p>
    <w:p w:rsidR="00A77B3E" w:rsidP="00157387">
      <w:pPr>
        <w:ind w:firstLine="709"/>
        <w:jc w:val="both"/>
      </w:pPr>
      <w:r>
        <w:t>Изучив п</w:t>
      </w:r>
      <w:r>
        <w:t xml:space="preserve">ротокол об административном правонарушении, заявление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157387">
      <w:pPr>
        <w:ind w:firstLine="709"/>
        <w:jc w:val="both"/>
      </w:pPr>
      <w:r>
        <w:t>В соответствии с частью 1 с</w:t>
      </w:r>
      <w:r>
        <w:t>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</w:t>
      </w:r>
      <w:r>
        <w:t>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</w:t>
      </w:r>
      <w:r>
        <w:t xml:space="preserve"> юридических лиц - от десяти тысяч до двадцати тысяч рублей.</w:t>
      </w:r>
    </w:p>
    <w:p w:rsidR="00A77B3E" w:rsidP="00157387">
      <w:pPr>
        <w:ind w:firstLine="709"/>
        <w:jc w:val="both"/>
      </w:pPr>
      <w:r>
        <w:t>Согласно материалам дела об административном правонарушении, 10 октября 2019 года должностными лицами Межрайонной ИФНС России №5 по Республике Крым проведена проверка соблюдения индивидуальным пр</w:t>
      </w:r>
      <w:r>
        <w:t xml:space="preserve">едпринимателем </w:t>
      </w:r>
      <w:r>
        <w:t>Рамазановой</w:t>
      </w:r>
      <w:r>
        <w:t xml:space="preserve"> Э.Б. требований об использовании контрольно-кассовой техники при осуществлении наличных денежных расчетов в магазине, расположенном по адресу: адрес. В ходе проверки выявлено, что при осуществлении наличных денежных расчетов поку</w:t>
      </w:r>
      <w:r>
        <w:t xml:space="preserve">пателю не был выбит </w:t>
      </w:r>
      <w:r>
        <w:t xml:space="preserve">и не был выдан вместе со сдачей контроль-кассовый чек за проданный товар стоимостью 25,00 рублей, при этом на проверяемом объекте установлена контрольно-кассовая техника.   </w:t>
      </w:r>
    </w:p>
    <w:p w:rsidR="00A77B3E" w:rsidP="00157387">
      <w:pPr>
        <w:ind w:firstLine="709"/>
        <w:jc w:val="both"/>
      </w:pPr>
      <w:r>
        <w:t>В связи с выявленным нарушением п. 1 ст. 1.2 Федерального зако</w:t>
      </w:r>
      <w:r>
        <w:t xml:space="preserve">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29 октября 2019 года начальником Межрайонной ИФНС России №5 по Республике Крым </w:t>
      </w:r>
      <w:r>
        <w:t>ф</w:t>
      </w:r>
      <w:r>
        <w:t>ио</w:t>
      </w:r>
      <w:r>
        <w:t xml:space="preserve"> индивидуальному предпринимателю </w:t>
      </w:r>
      <w:r>
        <w:t>Рамазановой</w:t>
      </w:r>
      <w:r>
        <w:t xml:space="preserve"> Э.Б. вынесено представление № 86-1, согласно которому, при наличном денежном расчете в кафе «Стелла» по адресу: адрес, необходимо в обязательном порядке применять контрольно-кассовую технику в фискальном режим</w:t>
      </w:r>
      <w:r>
        <w:t xml:space="preserve">е в соответствии с требованиями законодательства Российской Федерации. О принятых мерах необходимо сообщить письменно Межрайонной ИФНС России № 5 по Республике Крым в течение месяца со дня получения указанного представления. </w:t>
      </w:r>
    </w:p>
    <w:p w:rsidR="00A77B3E" w:rsidP="00157387">
      <w:pPr>
        <w:ind w:firstLine="709"/>
        <w:jc w:val="both"/>
      </w:pPr>
      <w:r>
        <w:t>Представление №86-1 получено и</w:t>
      </w:r>
      <w:r>
        <w:t xml:space="preserve">ндивидуальным предпринимателем </w:t>
      </w:r>
      <w:r>
        <w:t>Рамазановой</w:t>
      </w:r>
      <w:r>
        <w:t xml:space="preserve"> Э.Б. 29 октября 2019 года, граничный срок представления информации о принятых мерах 29 ноября 2019 года.</w:t>
      </w:r>
    </w:p>
    <w:p w:rsidR="00A77B3E" w:rsidP="00157387">
      <w:pPr>
        <w:ind w:firstLine="709"/>
        <w:jc w:val="both"/>
      </w:pPr>
      <w:r>
        <w:t xml:space="preserve">Вместе с тем, информация о принятых мерах по устранению нарушений от индивидуального предпринимателя </w:t>
      </w:r>
      <w:r>
        <w:t>Рамазан</w:t>
      </w:r>
      <w:r>
        <w:t>овой</w:t>
      </w:r>
      <w:r>
        <w:t xml:space="preserve"> Э.Б. поступила в Межрайонную ИФНС России № 5 по Республике Крым 20.12.2019 (</w:t>
      </w:r>
      <w:r>
        <w:t>вх</w:t>
      </w:r>
      <w:r>
        <w:t xml:space="preserve">. № 24767 от 2012.2019). </w:t>
      </w:r>
    </w:p>
    <w:p w:rsidR="00A77B3E" w:rsidP="00157387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157387">
      <w:pPr>
        <w:ind w:firstLine="709"/>
        <w:jc w:val="both"/>
      </w:pPr>
      <w:r>
        <w:t>- протоколом об административном правонару</w:t>
      </w:r>
      <w:r>
        <w:t xml:space="preserve">шении № 86-1 от 07 августа 2020 года, в котором указано, что индивидуальным предпринимателем </w:t>
      </w:r>
      <w:r>
        <w:t>Рамазановой</w:t>
      </w:r>
      <w:r>
        <w:t xml:space="preserve"> Э.Б. не выполнено в срок представление № 86-1 от 29 октября 2019 года;</w:t>
      </w:r>
    </w:p>
    <w:p w:rsidR="00A77B3E" w:rsidP="00157387">
      <w:pPr>
        <w:ind w:firstLine="709"/>
        <w:jc w:val="both"/>
      </w:pPr>
      <w:r>
        <w:t xml:space="preserve">- актом № 002014 от 10 октября 2019 года проверки соблюдения законодательства о </w:t>
      </w:r>
      <w:r>
        <w:t>применении контрольно-кассовой техники при осуществлении расчетов и (или) расчетов в Российской Федерации;</w:t>
      </w:r>
    </w:p>
    <w:p w:rsidR="00A77B3E" w:rsidP="00157387">
      <w:pPr>
        <w:ind w:firstLine="709"/>
        <w:jc w:val="both"/>
      </w:pPr>
      <w:r>
        <w:t>- поручением № 86 от 10 октября 2019 года, которым назначены ответственные должностные лица за проведение проверки;</w:t>
      </w:r>
    </w:p>
    <w:p w:rsidR="00A77B3E" w:rsidP="00157387">
      <w:pPr>
        <w:ind w:firstLine="709"/>
        <w:jc w:val="both"/>
      </w:pPr>
      <w:r>
        <w:t>- представлением № 86-1 от 29 окт</w:t>
      </w:r>
      <w:r>
        <w:t>ября 2019 года;</w:t>
      </w:r>
    </w:p>
    <w:p w:rsidR="00A77B3E" w:rsidP="00157387">
      <w:pPr>
        <w:ind w:firstLine="709"/>
        <w:jc w:val="both"/>
      </w:pPr>
      <w:r>
        <w:t>- постановлением № 86-1 о назначении административного наказания от 29.10.2019, которым индивидуальный предприниматель Рамазанова Э.Б. признана виновной в совершении административного правонарушения по ч. 2 ст. 14.5  Кодекса Российской Феде</w:t>
      </w:r>
      <w:r>
        <w:t>рации об административных правонарушениях.</w:t>
      </w:r>
    </w:p>
    <w:p w:rsidR="00A77B3E" w:rsidP="00157387">
      <w:pPr>
        <w:ind w:firstLine="709"/>
        <w:jc w:val="both"/>
      </w:pPr>
      <w:r>
        <w:t xml:space="preserve">Указанное предписание № 86-1 от 29.10.2019 является законным, поскольку выдано уполномоченным должностным лицом – начальником Межрайонной ИФНС России №5 по Республике Крым </w:t>
      </w:r>
      <w:r>
        <w:t>фио</w:t>
      </w:r>
      <w:r>
        <w:t xml:space="preserve"> с соблюдением процедуры его вынесения</w:t>
      </w:r>
      <w:r>
        <w:t xml:space="preserve">, без нарушения прав проверяемого лица. Предписание в установленном законом порядке не обжаловалось, не признано судом незаконным и не отменено, а сведения об устранении указанных в нем нарушений,  установленный срок ИП </w:t>
      </w:r>
      <w:r>
        <w:t>Рамазановой</w:t>
      </w:r>
      <w:r>
        <w:t xml:space="preserve"> Э.Б. не представлены. Ма</w:t>
      </w:r>
      <w:r>
        <w:t>териалы дела об административном правонарушении не содержат сведений о том, что ИП Рамазанова Э.Б. уведомила должностное лицо Межрайонной ИФНС России №5 по Республике Крым о невозможности предоставления сведений о выполнении в полном объеме предписания в у</w:t>
      </w:r>
      <w:r>
        <w:t>казанный срок, обращалась с ходатайством о продлении срока его исполнения.</w:t>
      </w:r>
    </w:p>
    <w:p w:rsidR="00A77B3E" w:rsidP="00157387">
      <w:pPr>
        <w:ind w:firstLine="709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</w:t>
      </w:r>
      <w:r>
        <w:t xml:space="preserve">административных правонарушениях, в связи </w:t>
      </w:r>
      <w:r>
        <w:t xml:space="preserve">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157387">
      <w:pPr>
        <w:ind w:firstLine="709"/>
        <w:jc w:val="both"/>
      </w:pPr>
      <w:r>
        <w:t>Оценив исследованные доказательства</w:t>
      </w:r>
      <w:r>
        <w:t>, учитывая, что ИП Рамазанова Э.Б. не выполнила в установленный срок законное предписание должностного лица, осуществляющего контроль за соблюдением требований об использовании контрольно-кассовой техники при осуществлении наличных денежных расчетов, миров</w:t>
      </w:r>
      <w:r>
        <w:t xml:space="preserve">ой судья приходит к выводу, что виновность ИП </w:t>
      </w:r>
      <w:r>
        <w:t>Рамазановой</w:t>
      </w:r>
      <w:r>
        <w:t xml:space="preserve"> Э.Б. в совершении административного правонарушения, предусмотренного ч. 1 ст. 19.5 Кодекса Российской Федерации об административных правонарушениях, является доказанной.</w:t>
      </w:r>
    </w:p>
    <w:p w:rsidR="00A77B3E" w:rsidP="00157387">
      <w:pPr>
        <w:ind w:firstLine="709"/>
        <w:jc w:val="both"/>
      </w:pPr>
      <w:r>
        <w:t>При назначении наказания мир</w:t>
      </w:r>
      <w:r>
        <w:t xml:space="preserve">овой судья учитывает характер совершенного правонарушения, данные о личности ИП </w:t>
      </w:r>
      <w:r>
        <w:t>Рамазановой</w:t>
      </w:r>
      <w:r>
        <w:t xml:space="preserve"> Э.Б. </w:t>
      </w:r>
    </w:p>
    <w:p w:rsidR="00A77B3E" w:rsidP="00157387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157387">
      <w:pPr>
        <w:ind w:firstLine="709"/>
        <w:jc w:val="both"/>
      </w:pPr>
      <w:r>
        <w:t>Оценив все изложенное в совокупности, мировой судья приходит к выводу</w:t>
      </w:r>
      <w:r>
        <w:t xml:space="preserve"> о назначении индивидуальному предпринимателю </w:t>
      </w:r>
      <w:r>
        <w:t>Рамазановой</w:t>
      </w:r>
      <w:r>
        <w:t xml:space="preserve"> </w:t>
      </w:r>
      <w:r>
        <w:t>Эльвине</w:t>
      </w:r>
      <w:r>
        <w:t xml:space="preserve"> </w:t>
      </w:r>
      <w:r>
        <w:t>Бекировне</w:t>
      </w:r>
      <w:r>
        <w:t xml:space="preserve"> административного наказания в пределах санкции ч. 1 ст. 19.5 Кодекса Российской Федерации об административных правонарушениях – в виде административного штрафа в размере 1000,00 ру</w:t>
      </w:r>
      <w:r>
        <w:t>блей.</w:t>
      </w:r>
    </w:p>
    <w:p w:rsidR="00A77B3E" w:rsidP="00157387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п о с т а н о в и л :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 xml:space="preserve">Признать индивидуального предпринимателя </w:t>
      </w:r>
      <w:r>
        <w:t>Рамазанову</w:t>
      </w:r>
      <w:r>
        <w:t xml:space="preserve"> </w:t>
      </w:r>
      <w:r>
        <w:t>Эльвину</w:t>
      </w:r>
      <w:r>
        <w:t xml:space="preserve"> </w:t>
      </w:r>
      <w:r>
        <w:t>Бекировну</w:t>
      </w:r>
      <w:r>
        <w:t>, паспортные данные УЗССР, гражданк</w:t>
      </w:r>
      <w:r>
        <w:t>у Российской Федерации, виновной в совершении административного правонарушения, предусмотренного ч. 1 ст. 19.5 Кодекса Российской Федерации об административных правонарушениях и назначить ей наказание в виде административного штрафа в размере 1000 (одной т</w:t>
      </w:r>
      <w:r>
        <w:t>ысячи) рублей.</w:t>
      </w:r>
    </w:p>
    <w:p w:rsidR="00A77B3E" w:rsidP="00157387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>
        <w:t>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157387">
      <w:pPr>
        <w:ind w:firstLine="709"/>
        <w:jc w:val="both"/>
      </w:pPr>
      <w:r>
        <w:t xml:space="preserve">Реквизиты для уплаты штрафа: </w:t>
      </w:r>
    </w:p>
    <w:p w:rsidR="00A77B3E" w:rsidP="00157387">
      <w:pPr>
        <w:ind w:firstLine="709"/>
        <w:jc w:val="both"/>
      </w:pPr>
      <w:r>
        <w:t>Получ</w:t>
      </w:r>
      <w:r>
        <w:t xml:space="preserve">атель: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</w:t>
      </w:r>
      <w:r>
        <w:t>Счет: 40101810335100010001, ОКТМО 35647000, КБК  828 1 16 01193 01 0005 140</w:t>
      </w:r>
    </w:p>
    <w:p w:rsidR="00A77B3E" w:rsidP="00157387">
      <w:pPr>
        <w:ind w:firstLine="709"/>
        <w:jc w:val="both"/>
      </w:pPr>
      <w:r>
        <w:t>Оригинал квитанции об уплате штрафа предоставить в судебный участок №82 Симферопольского судебного района (Симферопольский муниципальный район) Республики Крым по адресу: Республик</w:t>
      </w:r>
      <w:r>
        <w:t>а Крым, г. Симферополь, ул. Куйбышева, 58д.</w:t>
      </w:r>
    </w:p>
    <w:p w:rsidR="00A77B3E" w:rsidP="00157387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</w:t>
      </w:r>
      <w:r>
        <w:t>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157387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</w:t>
      </w:r>
      <w:r>
        <w:t xml:space="preserve"> если указанное постановление не было обжаловано или опротестовано.</w:t>
      </w:r>
    </w:p>
    <w:p w:rsidR="00A77B3E" w:rsidP="00157387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</w:t>
      </w:r>
      <w:r>
        <w:t>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</w:t>
      </w:r>
      <w:r>
        <w:t>ые работы на срок до пятидесяти часов.</w:t>
      </w:r>
    </w:p>
    <w:p w:rsidR="00A77B3E" w:rsidP="00157387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№82 Симферопольского судебного района </w:t>
      </w:r>
      <w:r>
        <w:t>(Симферопольский муниципальный район) Республики Крым.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 xml:space="preserve">Мировой судья                                                                      </w:t>
      </w:r>
      <w:r>
        <w:t>Гирина</w:t>
      </w:r>
      <w:r>
        <w:t xml:space="preserve"> Л.М.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  <w:r>
        <w:t>4</w:t>
      </w:r>
    </w:p>
    <w:p w:rsidR="00A77B3E" w:rsidP="00157387">
      <w:pPr>
        <w:ind w:firstLine="709"/>
        <w:jc w:val="both"/>
      </w:pPr>
    </w:p>
    <w:p w:rsidR="00A77B3E" w:rsidP="00157387">
      <w:pPr>
        <w:ind w:firstLine="709"/>
        <w:jc w:val="both"/>
      </w:pPr>
    </w:p>
    <w:sectPr w:rsidSect="00157387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87"/>
    <w:rsid w:val="0015738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