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05-0185/82/2018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сентября 2018 года                                       </w:t>
      </w:r>
      <w:r>
        <w:tab/>
      </w:r>
      <w:r>
        <w:tab/>
        <w:t xml:space="preserve">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АДРЕС          Гирина Л.М., рассмотрев дело об административном правонарушении по ч. 1 ст. 14.1 Кодекса Российской Федерации об административных пра</w:t>
      </w:r>
      <w:r>
        <w:t xml:space="preserve">вонарушениях в отношении Пашиева ПАШИЕВ И.И,, ПЕРСОНАЛЬНЫЕ ДАННЫЕ АДРЕС. Андижанской АДРЕС, гражданина России,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23 июля 2018 года в 09:30 часов в с. Чистенькое Симферопольского района</w:t>
      </w:r>
      <w:r>
        <w:t xml:space="preserve"> по ул. Ленина, 1, Пашиев ПАШИЕВ И.И,, не имея государственной регистрации в качестве индивидуального предпринимателя, осуществлял предпринимательскую деятельность, а именно: торговлю бахчевыми культурами.       </w:t>
      </w:r>
    </w:p>
    <w:p w:rsidR="00A77B3E">
      <w:r>
        <w:t xml:space="preserve">В отношении Пашиева ПАШИЕВ И.И, 23.07.2018 </w:t>
      </w:r>
      <w:r>
        <w:t>года старшим инспектором ГИАЗ ОМВД России по Симферопольскому району капитаном полиции Токмаковым Ю.Г. составлен протокол № РК – 239548 по части 1 статьи 14.1 Кодекса Российской Федерации об административных правонарушениях.</w:t>
      </w:r>
    </w:p>
    <w:p w:rsidR="00A77B3E">
      <w:r>
        <w:t>ПАШИЕВ И.И, в судебное заседани</w:t>
      </w:r>
      <w:r>
        <w:t xml:space="preserve">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</w:t>
      </w:r>
      <w:r>
        <w:t>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t xml:space="preserve">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</w:t>
      </w:r>
      <w:r>
        <w:t>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</w:t>
      </w:r>
      <w:r>
        <w:t xml:space="preserve">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</w:t>
      </w:r>
      <w:r>
        <w:t xml:space="preserve">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</w:t>
      </w:r>
      <w:r>
        <w:t xml:space="preserve">принимать </w:t>
      </w:r>
      <w:r>
        <w:t xml:space="preserve">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АДРЕС были приняты меры к надлежащему извещению ПАШИЕВ И.И, о месте</w:t>
      </w:r>
      <w:r>
        <w:t xml:space="preserve"> и времени рассмотрения дела путем вручения судебной повестки о вызове в судебное заседание, расписка о получении которой имеется в материалах дела. Также ПАШИЕВ И.И, была направлена судебная повестка о вызове в судебное заседание по адресу фактического пр</w:t>
      </w:r>
      <w:r>
        <w:t>оживания, которая, согласно уведомлению о вручении почтового отправления №29505024017577, получена ПАШИЕВ И.И, 31.08.2018 года.</w:t>
      </w:r>
    </w:p>
    <w:p w:rsidR="00A77B3E">
      <w:r>
        <w:t>Таким образом, мировой судья приходит к выводу о надлежащем извещении ПАШИЕВ И.И, о месте и времени рассмотрения дела об админис</w:t>
      </w:r>
      <w:r>
        <w:t>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заслуша</w:t>
      </w:r>
      <w:r>
        <w:t>в ПАШИЕВ И.И,,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</w:t>
      </w:r>
      <w:r>
        <w:t>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</w:t>
      </w:r>
      <w:r>
        <w:t>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</w:t>
      </w:r>
      <w:r>
        <w:t>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</w:t>
      </w:r>
      <w:r>
        <w:t xml:space="preserve">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</w:t>
      </w:r>
      <w:r>
        <w:t>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</w:t>
      </w:r>
      <w:r>
        <w:t>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</w:t>
      </w:r>
      <w:r>
        <w:t>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что 23 июля 2018 года в 09:30 часов находясь по адресу: ул. Ленина, 1, с. Чистенькое Симфероп</w:t>
      </w:r>
      <w:r>
        <w:t xml:space="preserve">ольского района Пашиев ПАШИЕВ И.И,,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бахчевыми культурами.       </w:t>
      </w:r>
    </w:p>
    <w:p w:rsidR="00A77B3E">
      <w:r>
        <w:t>Фактические обстоятельства дела по</w:t>
      </w:r>
      <w:r>
        <w:t>дтверждаются имеющимися в материалах дела доказательствами, а именно: протоколом об административном правонарушении № РК – 239548 от 23 июля 2018 года, согласно которому ПАШИЕВ И.И, вину в совершенном правонарушении признал; рапортом старшего инспектора ГИ</w:t>
      </w:r>
      <w:r>
        <w:t>АЗ ОМВД России по Симферопольскому району капитана полиции Токмакова Ю.Г. от 23.07.2018 года; письменным объяснением ПАШИЕВ И.И, от 23.07.2018 года, согласно которому он подтвердил факт неоднократного осуществления им продажи товаров с целью получения приб</w:t>
      </w:r>
      <w:r>
        <w:t xml:space="preserve">ыли; фототаблицей с изображением места совершения торговли, где ПАШИЕВ И.И, были выставлены образцы товаров.   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</w:t>
      </w:r>
      <w:r>
        <w:t>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</w:t>
      </w:r>
      <w:r>
        <w:t xml:space="preserve">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Пашиева ПАШИЕВ И.И, в совершении административного правонарушения, предусмотренного ч. 1 ст. 14.1 Кодекса Российской Федерации об административных</w:t>
      </w:r>
      <w:r>
        <w:t xml:space="preserve">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ПАШИЕВ И.И,</w:t>
      </w:r>
    </w:p>
    <w:p w:rsidR="00A77B3E">
      <w:r>
        <w:t>Обстоятельством, смягчающим административную ответственность мировой судья признает раскаяние ПАШИЕВ</w:t>
      </w:r>
      <w:r>
        <w:t xml:space="preserve"> И.И,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ПАШИЕВ И.И, административного наказания в пределах санкции части 1 статьи 14.1</w:t>
      </w:r>
      <w:r>
        <w:t xml:space="preserve">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 xml:space="preserve">п о с т а н о в и </w:t>
      </w:r>
      <w:r>
        <w:t>л :</w:t>
      </w:r>
    </w:p>
    <w:p w:rsidR="00A77B3E"/>
    <w:p w:rsidR="00A77B3E">
      <w:r>
        <w:t xml:space="preserve">Признать Пашиева ПАШИЕВ И.И,, ПЕРСОНАЛЬНЫЕ ДАННЫЕ АДРЕС. Андижанской АДРЕС,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</w:t>
      </w:r>
      <w:r>
        <w:t>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</w:t>
      </w:r>
      <w:r>
        <w:t>1.5 настоящего Кодекса.</w:t>
      </w:r>
    </w:p>
    <w:p w:rsidR="00A77B3E">
      <w:r>
        <w:t>Реквизиты для уплаты штрафа: р/сч 40101810335100010001, получатель УФК по АДРЕС ОМВД России по Симферопольскому району, ИНН 9102002300, КПП 910201001, ОКТМО 35647000, БИК 043510001, УИН 18880491180002395499, КБК 18811690020026000140</w:t>
      </w:r>
      <w:r>
        <w:t xml:space="preserve">, наименование платежа – оплата административного штрафа.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АДРЕС по адресу: Республика Крым, г. Симферополь, ул</w:t>
      </w:r>
      <w:r>
        <w:t>.Куйбышева,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</w:t>
      </w:r>
      <w:r>
        <w:t>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</w:t>
      </w:r>
      <w:r>
        <w:t>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</w:t>
      </w:r>
      <w:r>
        <w:t>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</w:t>
      </w:r>
      <w:r>
        <w:t>) АДРЕС.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                                  Гирина Л.М.</w:t>
      </w:r>
    </w:p>
    <w:p w:rsidR="00A77B3E"/>
    <w:p w:rsidR="00A77B3E" w:rsidP="002B5D18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18"/>
    <w:rsid w:val="002B5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344E29-7971-4531-8362-C5555AD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