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05-0189/82/2018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«17» сентября 2018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директора Общества с ограниченной ответственностью «Виол» ВОДОЛАЖЧЕНКО О.Г,, ПЕРСОНАЛЬНЫЕ ДАННЫЕ, гражданина Российской Федерации, зарегистрированного и проживающего по адресу: АДРЕС, </w:t>
      </w:r>
    </w:p>
    <w:p w:rsidR="00A77B3E"/>
    <w:p w:rsidR="00A77B3E">
      <w:r>
        <w:t>у с т а н о в и л:</w:t>
      </w:r>
    </w:p>
    <w:p w:rsidR="00A77B3E"/>
    <w:p w:rsidR="00A77B3E">
      <w:r>
        <w:t>Директором Обществ</w:t>
      </w:r>
      <w:r>
        <w:t>а с ограниченной ответственностью «Виол» ВОДОЛАЖЧЕНКО О.Г, несвоевременно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</w:t>
      </w:r>
      <w:r>
        <w:t>ЗВ-М за апрель 2018 года,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</w:t>
      </w:r>
      <w:r>
        <w:t xml:space="preserve">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ВОДОЛАЖЧЕНКО О.Г, в судебное заседание не явился, о месте и времени рассмотрения дела извещен надлежащим образом, о причина</w:t>
      </w:r>
      <w:r>
        <w:t xml:space="preserve">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</w:t>
      </w:r>
      <w:r>
        <w:t>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</w:t>
      </w:r>
      <w:r>
        <w:t>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</w:t>
      </w:r>
      <w:r>
        <w:t>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</w:t>
      </w:r>
      <w:r>
        <w:t xml:space="preserve">ость.  </w:t>
      </w:r>
    </w:p>
    <w:p w:rsidR="00A77B3E">
      <w:r>
        <w:t xml:space="preserve"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</w:t>
      </w:r>
      <w:r>
        <w:t>правонарушениях», что в целях соблюдения устан</w:t>
      </w:r>
      <w:r>
        <w:t>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</w:t>
      </w:r>
      <w:r>
        <w:t xml:space="preserve">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ВОДОЛАЖЧЕНКО О.Г, о месте и времени рассмотрения дела путем направления судебной повестки о выз</w:t>
      </w:r>
      <w:r>
        <w:t xml:space="preserve">ове в судебное заседание по адресу фактического проживания, которая, согласно уведомлению о вручении почтового отправления №29505024017706, получена ВОДОЛАЖЧЕНКО О.Г, 07.09.2018 года.   </w:t>
      </w:r>
    </w:p>
    <w:p w:rsidR="00A77B3E">
      <w:r>
        <w:t>Таким образом, мировой судья приходит к выводу о надлежащем извещении</w:t>
      </w:r>
      <w:r>
        <w:t xml:space="preserve"> ВОДОЛАЖЧЕНКО О.Г,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</w:t>
      </w:r>
      <w:r>
        <w:t>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</w:t>
      </w:r>
      <w:r>
        <w:t>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</w:t>
      </w:r>
      <w:r>
        <w:t>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</w:t>
      </w:r>
      <w:r>
        <w:t>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</w:t>
      </w:r>
      <w:r>
        <w:t>ом 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</w:t>
      </w:r>
      <w:r>
        <w:t xml:space="preserve">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</w:t>
      </w:r>
      <w:r>
        <w:t>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</w:t>
      </w:r>
      <w:r>
        <w:t>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</w:t>
      </w:r>
      <w:r>
        <w:t>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апрель 2018 года установлен не позднее 15 мая</w:t>
      </w:r>
      <w:r>
        <w:t xml:space="preserve">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апрель 2018 года с типом «исходная» в отношении одного застрахованного лица, сведения о котором должны были быть предоставлены в срок до</w:t>
      </w:r>
      <w:r>
        <w:t xml:space="preserve"> 15.05.2018 года включительно, предоставлен в ПФР директором ООО «Виол» ВОДОЛАЖЧЕНКО О.Г,  24.05.2018 года. </w:t>
      </w:r>
    </w:p>
    <w:p w:rsidR="00A77B3E">
      <w:r>
        <w:t xml:space="preserve">В связи с выявленным нарушением, 06.08.2018 года в отношении директора ООО «Виол» ВОДОЛАЖЧЕНКО О.Г,, при наличии сведений о надлежащем уведомлении </w:t>
      </w:r>
      <w:r>
        <w:t xml:space="preserve">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(межрайонное) </w:t>
      </w:r>
      <w:r>
        <w:t>Жиренковой</w:t>
      </w:r>
      <w:r>
        <w:t xml:space="preserve"> М.Г. составлен протокол об административном правонарушении № 225</w:t>
      </w:r>
      <w:r>
        <w:t xml:space="preserve">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№225 от 06.08.2018 го</w:t>
      </w:r>
      <w:r>
        <w:t xml:space="preserve">да; надлежащим образом заверенной копией уведомления о составлении протокола от 18.06.2018 года, которое получено ВОДОЛАЖЧЕНКО О.Г, 18.06.2018 года лично, о чем имеется соответствующая запись; уведомлением о регистрации юридического лица в территориальном </w:t>
      </w:r>
      <w:r>
        <w:t xml:space="preserve">органе Пенсионного фонда Российской Федерации; выпиской из Единого государственного реестра юридических лиц.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</w:t>
      </w:r>
      <w:r>
        <w:t xml:space="preserve">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Общества с ограниченной ответственностью «Виол» ВОДОЛАЖЧЕНКО О.Г, в совершении административного правонарушения, предусмотренного ст. 15.33.</w:t>
      </w:r>
      <w:r>
        <w:t>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ВОДОЛАЖЧЕНКО О.Г,.</w:t>
      </w:r>
    </w:p>
    <w:p w:rsidR="00A77B3E">
      <w:r>
        <w:t>Обстоятельств, смягчающих и отягчающих адми</w:t>
      </w:r>
      <w:r>
        <w:t>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директору Общества с ограниченной ответственностью «Виол» ВОДОЛАЖЧЕНКО О.Г, административного наказания в пределах санкции ст. </w:t>
      </w:r>
      <w:r>
        <w:t>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</w:t>
      </w:r>
      <w:r>
        <w:t xml:space="preserve"> н о в и л :</w:t>
      </w:r>
    </w:p>
    <w:p w:rsidR="00A77B3E"/>
    <w:p w:rsidR="00A77B3E">
      <w:r>
        <w:t>Признать директора Общества с ограниченной ответственностью «Виол» ВОДОЛАЖЧЕНКО О.Г,, ПЕРСОНАЛЬНЫЕ ДАННЫЕ, виновным в совершении административного правонарушения, предусмотренного статьей 15.33.2 Кодекса Российской Федерации об административн</w:t>
      </w:r>
      <w:r>
        <w:t>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</w:t>
      </w:r>
      <w:r>
        <w:t>а рассрочки, предусмотренных ст. 31.5 настоящего Кодекса.</w:t>
      </w:r>
    </w:p>
    <w:p w:rsidR="00A77B3E">
      <w:r>
        <w:t>Реквизиты для уплаты штрафа: расчетный счет - №40101810335100010001, ОКТМО - 35000000, ИНН получателя - 7706808265, КПП получателя - 910201001, получатель – УФК по Республике Крым (Государственное у</w:t>
      </w:r>
      <w:r>
        <w:t xml:space="preserve">чреждение - Отделение Пенсионного фонда Российской Федерации по Республики Крым), БИК банка - 043510001, код бюджетной классификации (КБК) - 39211620010066000140, вид платежа – денежные взыскания (штрафы) за нарушение законодательства РФ о государственных </w:t>
      </w:r>
      <w:r>
        <w:t xml:space="preserve">внебюджетных фондах и о конкретных видах обязательного социального страхования, бюджетного законодательства (в части бюджета ПФР).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</w:t>
      </w:r>
      <w:r>
        <w:t xml:space="preserve"> муниципальный район) Республики Крым по адресу: Республика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</w:t>
      </w:r>
      <w:r>
        <w:t>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правонарушении вступает в законную силу </w:t>
      </w:r>
      <w:r>
        <w:t>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</w:t>
      </w:r>
      <w:r>
        <w:t>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</w:t>
      </w:r>
      <w:r>
        <w:t>постановления чер</w:t>
      </w:r>
      <w:r>
        <w:t>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</w:t>
      </w:r>
      <w:r>
        <w:t xml:space="preserve">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74"/>
    <w:rsid w:val="003263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6E3066-A38A-4A02-86CE-01DB0DED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