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05-0197/82/2019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Геад</w:t>
      </w:r>
      <w:r>
        <w:t>а</w:t>
      </w:r>
      <w:r>
        <w:t xml:space="preserve">» МАЛОВА, паспортные </w:t>
      </w:r>
      <w:r>
        <w:t>данныеадрес</w:t>
      </w:r>
      <w:r>
        <w:t>, гражданки Российской Федерации, зарегистрированной по адресу: адрес,</w:t>
      </w:r>
    </w:p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</w:t>
      </w:r>
      <w:r>
        <w:t>Геада</w:t>
      </w:r>
      <w:r>
        <w:t>» МАЛОВА в неполном объеме предоставлен в Управление Пенсионного фонда Рос</w:t>
      </w:r>
      <w:r>
        <w:t>сийской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года, а именно: на представлены сведения об одном застрахованном лице (СНИЛС 183-573-970 10)  чем наруш</w:t>
      </w:r>
      <w:r>
        <w:t>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</w:t>
      </w:r>
      <w:r>
        <w:t xml:space="preserve">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</w:t>
      </w:r>
      <w:r>
        <w:t>ветственностью «</w:t>
      </w:r>
      <w:r>
        <w:t>Геада</w:t>
      </w:r>
      <w:r>
        <w:t xml:space="preserve">» МАЛОВА 03.07.2019 года составлен протокол об административном правонарушении №091S20190001699 по ст. 15.33.2 Кодекса Российской Федерации об административных правонарушениях.  </w:t>
      </w:r>
    </w:p>
    <w:p w:rsidR="00A77B3E">
      <w:r>
        <w:t>МАЛОВА в судебное заседание не явилась, о месте и времен</w:t>
      </w:r>
      <w:r>
        <w:t xml:space="preserve">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</w:t>
      </w:r>
      <w:r>
        <w:t xml:space="preserve"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</w:t>
      </w:r>
      <w:r>
        <w:t>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</w:t>
      </w:r>
      <w:r>
        <w:t xml:space="preserve">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</w:t>
      </w:r>
      <w:r>
        <w:t>участвовать в рассмотрении дела и присутствовать в судебном заседании корреспондирует</w:t>
      </w:r>
      <w:r>
        <w:t xml:space="preserve">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</w:t>
      </w:r>
      <w:r>
        <w:t>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</w:t>
      </w:r>
      <w:r>
        <w:t>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</w:t>
      </w:r>
      <w:r>
        <w:t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>
        <w:t>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</w:t>
      </w:r>
      <w:r>
        <w:t>а (Симферопольский муниципальный район) Республики Крым были приняты меры к надлежащему извещению МАЛОВА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</w:t>
      </w:r>
      <w:r>
        <w:t xml:space="preserve">дминистративном правонарушении.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</w:t>
      </w:r>
      <w:r>
        <w:t>щении МАЛОВА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со статьей 15.33.2 </w:t>
      </w:r>
      <w:r>
        <w:t>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>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</w:t>
      </w:r>
      <w:r>
        <w:t xml:space="preserve">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</w:t>
      </w:r>
      <w: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>
        <w:t>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>
        <w:t>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позднее 15 августа 201</w:t>
      </w:r>
      <w:r>
        <w:t>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июль 2018 года с типом «исходная» предоставлен в ПФР директором Общества с ограниченной ответственностью «</w:t>
      </w:r>
      <w:r>
        <w:t>Геада</w:t>
      </w:r>
      <w:r>
        <w:t>» МАЛОВА 01.08.2019 года, в к</w:t>
      </w:r>
      <w:r>
        <w:t>отором отсутствуют сведения в отношении одного застрахованного лица (СНИЛС 183-573-970 10), что противоречит сведениям о страховом стаже застрахованных лиц по форме СЗВ-стаж за 2018 год, предоставленным директором ООО «</w:t>
      </w:r>
      <w:r>
        <w:t>Геада</w:t>
      </w:r>
      <w:r>
        <w:t>» в Управление ПФР в Симферополь</w:t>
      </w:r>
      <w:r>
        <w:t xml:space="preserve">ском районе Республики Крым (межрайонное) 16.01.2019 года. </w:t>
      </w:r>
    </w:p>
    <w:p w:rsidR="00A77B3E">
      <w:r>
        <w:t>В связи с выявленным нарушением, 03.07.2019 года в отношении директора Общества с ограниченной ответственностью «</w:t>
      </w:r>
      <w:r>
        <w:t>Геада</w:t>
      </w:r>
      <w:r>
        <w:t>» МАЛОВА при наличии сведений о надлежащем уведомлении последней о времени и м</w:t>
      </w:r>
      <w:r>
        <w:t xml:space="preserve">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№091S20190001699 по статье 1</w:t>
      </w:r>
      <w:r>
        <w:t>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№091S20190001699 от 03.07.2019 го</w:t>
      </w:r>
      <w:r>
        <w:t>да; надлежащим образом заверенной копией уведомления о составлении протокола от 26.04.2019 года, уведомлением о вручении почтового отправления с почтовым идентификатором №29500034643488; уведомлением о регистрации юридического лица в территориальном органе</w:t>
      </w:r>
      <w:r>
        <w:t xml:space="preserve">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Геада</w:t>
      </w:r>
      <w:r>
        <w:t>» за июль 2018 года; сведениям о страховом стаже застрахованных лиц по фор</w:t>
      </w:r>
      <w:r>
        <w:t xml:space="preserve">ме СЗВ-стаж за 2018 год </w:t>
      </w:r>
      <w:r>
        <w:t>ООО «</w:t>
      </w:r>
      <w:r>
        <w:t>Геада</w:t>
      </w:r>
      <w:r>
        <w:t>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27.03.2019 года № 091S18190005559; решением</w:t>
      </w:r>
      <w: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26.04.2019 года №091S19190005648.</w:t>
      </w:r>
    </w:p>
    <w:p w:rsidR="00A77B3E">
      <w:r>
        <w:t>Сост</w:t>
      </w:r>
      <w:r>
        <w:t xml:space="preserve">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t xml:space="preserve">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</w:t>
      </w:r>
      <w:r>
        <w:t>а Общества с ограниченной ответственностью «</w:t>
      </w:r>
      <w:r>
        <w:t>Геада</w:t>
      </w:r>
      <w:r>
        <w:t>» МАЛОВА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</w:t>
      </w:r>
      <w:r>
        <w:t xml:space="preserve">дья учитывает характер совершенного правонарушения, данные о личности МАЛОВА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директору Общества с ограниченной ответственностью «</w:t>
      </w:r>
      <w:r>
        <w:t>Геада</w:t>
      </w:r>
      <w:r>
        <w:t>» МАЛОВА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</w:t>
      </w:r>
      <w:r>
        <w:t xml:space="preserve">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должностное лицо – директора Общества с ограниченной ответственностью «</w:t>
      </w:r>
      <w:r>
        <w:t>Геада</w:t>
      </w:r>
      <w:r>
        <w:t xml:space="preserve">» МАЛОВА, паспортные </w:t>
      </w:r>
      <w:r>
        <w:t>данныеадрес</w:t>
      </w:r>
      <w:r>
        <w:t>, граждан</w:t>
      </w:r>
      <w:r>
        <w:t>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</w:t>
      </w:r>
      <w:r>
        <w:t>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</w:t>
      </w:r>
      <w:r>
        <w:t xml:space="preserve">ие получателя платежа – УФК по Республике Крым (Государственное учреждение - Отделение Пенсионного фонда </w:t>
      </w:r>
      <w:r>
        <w:t>Российской Федерации по Республики Крым), ИНН получателя – 7706808265, КПП получателя – 910201001, номер счета получателя платежа – 4010181033510001000</w:t>
      </w:r>
      <w:r>
        <w:t>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</w:t>
      </w:r>
      <w:r>
        <w:t xml:space="preserve">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</w:t>
      </w:r>
      <w:r>
        <w:t>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</w:t>
      </w:r>
      <w:r>
        <w:t xml:space="preserve">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</w:t>
      </w:r>
      <w:r>
        <w:t xml:space="preserve">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</w:t>
      </w:r>
      <w:r>
        <w:t>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C"/>
    <w:rsid w:val="007163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