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05-0223/82/2019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«15» августа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«Пере</w:t>
      </w:r>
      <w:r>
        <w:t>движная механизированная колонна № 69» АБЛЯКИМОВ Рушена Рустамовича, паспортные данные Ангрен адрес, гражданина Российской Федерации, зарегистрированного по адресу: Республика Крым, г. Симферополь, ул. АБЛЯКИМОВ, д. 62,</w:t>
      </w:r>
    </w:p>
    <w:p w:rsidR="00A77B3E">
      <w:r>
        <w:t>у с т а н о в и л:</w:t>
      </w:r>
    </w:p>
    <w:p w:rsidR="00A77B3E">
      <w:r>
        <w:t>Директором Общест</w:t>
      </w:r>
      <w:r>
        <w:t xml:space="preserve">ва с ограниченной ответственностью «Передвижная механизированная колонна № 69» АБЛЯКИМОВ </w:t>
      </w:r>
      <w:r>
        <w:t>Рушеном</w:t>
      </w:r>
      <w:r>
        <w:t xml:space="preserve"> Рустамовичем не предоставлен в Управление Пенсионного фонда Российской Федерации в Симферопольском районе Республики Крым (межрайонное) ежемесячный отчет «Свед</w:t>
      </w:r>
      <w:r>
        <w:t>ения о застрахованных лицах» по форме СЗВ-М за июль 2018 года в отношении двух застрахованных лиц (СНИЛС 183-748-021 92, 183-883-287 21), чем нарушены требования п. 2.2 ст. 11 Федерального закона N 27-ФЗ от 01 апреля 1996 года «Об индивидуальном (персонифи</w:t>
      </w:r>
      <w:r>
        <w:t xml:space="preserve">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Начальником</w:t>
      </w:r>
      <w:r>
        <w:t xml:space="preserve"> Управления ПФР в Симферопольском районе Республики Крым (межрайонное) Филимоновым И.А. в отношении директора Общества с ограниченной ответственностью «Передвижная механизированная колонна №69» АБЛЯКИМОВ 22.07.2019 года составлен протокол об административн</w:t>
      </w:r>
      <w:r>
        <w:t xml:space="preserve">ом правонарушении №091S20190003371 по ст. 15.33.2 Кодекса Российской Федерации об административных правонарушениях.  </w:t>
      </w:r>
    </w:p>
    <w:p w:rsidR="00A77B3E">
      <w:r>
        <w:t>АБЛЯКИМОВ в судебное заседание не явился, о месте и времени рассмотрения дела извещен надлежащим образом, о причинах неявки не уведомил, х</w:t>
      </w:r>
      <w:r>
        <w:t xml:space="preserve">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</w:t>
      </w:r>
      <w:r>
        <w:t>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</w:t>
      </w:r>
      <w:r>
        <w:t>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</w:t>
      </w:r>
      <w:r>
        <w:t xml:space="preserve">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</w:t>
      </w:r>
      <w:r>
        <w:t>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</w:t>
      </w:r>
      <w:r>
        <w:t>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</w:t>
      </w:r>
      <w:r>
        <w:t>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</w:t>
      </w:r>
      <w:r>
        <w:t>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</w:t>
      </w:r>
      <w:r>
        <w:t>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</w:t>
      </w:r>
      <w:r>
        <w:t>щему извещению АБЛЯКИМОВ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Однако почтовое отправление было возвращено в ад</w:t>
      </w:r>
      <w:r>
        <w:t xml:space="preserve">рес судебного участка с отметкой почтового отделения о причинах возврата, в связи с истечением срока хранения. </w:t>
      </w:r>
    </w:p>
    <w:p w:rsidR="00A77B3E">
      <w:r>
        <w:t>Таким образом, мировой судья приходит к выводу о надлежащем извещении АБЛЯКИМОВ о месте и времени рассмотрения дела об административном правонар</w:t>
      </w:r>
      <w:r>
        <w:t>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</w:t>
      </w:r>
      <w:r>
        <w:t xml:space="preserve">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</w:t>
      </w:r>
      <w:r>
        <w:t>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</w:t>
      </w:r>
      <w:r>
        <w:t xml:space="preserve">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>
        <w:t>сведений в неполном объеме или в искаженном виде, влечет наложение админи</w:t>
      </w:r>
      <w:r>
        <w:t>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</w:t>
      </w:r>
      <w:r>
        <w:t xml:space="preserve">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</w:t>
      </w:r>
      <w:r>
        <w:t>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</w:t>
      </w:r>
      <w:r>
        <w:t>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</w:t>
      </w:r>
      <w:r>
        <w:t>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</w:t>
      </w:r>
      <w:r>
        <w:t>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июль 2018 года установлен не позднее 15 августа 2018 года.</w:t>
      </w:r>
    </w:p>
    <w:p w:rsidR="00A77B3E">
      <w:r>
        <w:t>Из материалов дела усматривается, что ежемесячный отчет «Сведения о з</w:t>
      </w:r>
      <w:r>
        <w:t xml:space="preserve">астрахованных лицах» по форме СЗВ-М за июль 2018 года с типом «исходная» в отношении двух застрахованных лиц (СНИЛС 183-748-021 92, 183-883-287 21), сведения о которых должны были быть предоставлены в срок до 15.08.2018 года включительно, в ПФР директором </w:t>
      </w:r>
      <w:r>
        <w:t>Общества с ограниченной ответственностью «Передвижная механизированная колонна № 69» АБЛЯКИМОВ не предоставлен, что противоречит сведениям о страховом стаже застрахованных лиц по форме СЗВ-стаж за 2018 год, предоставленным директором ООО «Передвижная механ</w:t>
      </w:r>
      <w:r>
        <w:t xml:space="preserve">изированная колонна № 69» в Управление ПФР в Симферопольском районе Республики Крым (межрайонное) 28.02.2019 года. </w:t>
      </w:r>
    </w:p>
    <w:p w:rsidR="00A77B3E">
      <w:r>
        <w:t>В связи с выявленным нарушением, 22.07.2019 года в отношении директора Общества с ограниченной ответственностью «Передвижная механизированна</w:t>
      </w:r>
      <w:r>
        <w:t>я колонна № 69» АБЛЯКИМОВ при наличии сведений о надлежащем уведомлении последнего о времени и месте составления протокола, начальником Управления Пенсионного фонда Российской Федерации в Симферопольском районе Республики Крым (межрайонного) Филимоновым И.</w:t>
      </w:r>
      <w:r>
        <w:t>А. составлен протокол об административном правонарушении №091S20190003371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</w:t>
      </w:r>
      <w:r>
        <w:t xml:space="preserve">енно: протоколом об административном правонарушении №091S20190003371 от 22.07.2019 года; надлежащим образом заверенной копией уведомления о составлении протокола от 29.05.2019 года, отчетом об отслеживании почтового отправления с почтовым идентификатором </w:t>
      </w:r>
      <w:r>
        <w:t>№</w:t>
      </w:r>
      <w:r>
        <w:t>29500035779520;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сведениями о страховом стаже застрахованных лиц по форме СЗВ-стаж за</w:t>
      </w:r>
      <w:r>
        <w:t xml:space="preserve"> 2018 год ООО «Передвижная механизированная колонна № 69»;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19.04.2019 года № 091</w:t>
      </w:r>
      <w:r>
        <w:t xml:space="preserve">S18190008871; 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29.05.2019 года </w:t>
      </w:r>
      <w:r>
        <w:t>№091S19190009391.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</w:t>
      </w:r>
      <w:r>
        <w:t xml:space="preserve">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</w:t>
      </w:r>
      <w:r>
        <w:t>то виновность директора Общества с ограниченной ответственностью «Передвижная механизированная колонна № 69» АБЛЯКИМОВ в совершении административного правонарушения, предусмотренного ст. 15.33.2 Кодекса Российской Федерации об административных правонарушен</w:t>
      </w:r>
      <w:r>
        <w:t>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АБЛЯКИМОВ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</w:t>
      </w:r>
      <w:r>
        <w:t>совокупности, мировой судья приходит к выводу о назначении директору Общества с ограниченной ответственностью «Передвижная механизированная колонна № 69» АБЛЯКИМОВ административного наказания в пределах санкции ст. 15.33.2 Кодекса Российской Федерации об а</w:t>
      </w:r>
      <w:r>
        <w:t>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должностное лицо – д</w:t>
      </w:r>
      <w:r>
        <w:t>иректора Общества с ограниченной ответственностью «Передвижная механизированная колонна № 69» АБЛЯКИМОВ Рушена Рустамовича, паспортные данные Ангрен адрес, гражданина Российской Федерации, виновным в совершении административного правонарушения, предусмотре</w:t>
      </w:r>
      <w:r>
        <w:t>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 xml:space="preserve">Административный штраф должен быть уплачен в полном размере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силу, за исключением случая, предусмотренного ч.1.1 или 1.3 ст. 32.2 Кодекса Российской Федерации об администрат</w:t>
      </w:r>
      <w:r>
        <w:t>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</w:t>
      </w:r>
      <w:r>
        <w:t>ионного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Крым в г. Симферополь, БИК – 043510001, ОКТМО - 35000000, КБК – 392</w:t>
      </w:r>
      <w:r>
        <w:t>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</w:t>
      </w:r>
      <w:r>
        <w:t xml:space="preserve">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</w:t>
      </w:r>
      <w:r>
        <w:t>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</w:t>
      </w:r>
      <w:r>
        <w:t>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</w:t>
      </w:r>
      <w:r>
        <w:t>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</w:t>
      </w:r>
      <w:r>
        <w:t xml:space="preserve">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</w:t>
      </w:r>
      <w:r>
        <w:t>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69"/>
    <w:rsid w:val="00A77B3E"/>
    <w:rsid w:val="00F92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