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>Дело № 05-0229/82/2020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>ПОСТАНОВЛЕНИЕ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 xml:space="preserve">«9» ноября 2020 года                                                                    г. Симферополь 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«ЭЛИТ КРЫМ» </w:t>
      </w:r>
      <w:r>
        <w:t>фи</w:t>
      </w:r>
      <w:r>
        <w:t>о</w:t>
      </w:r>
      <w:r>
        <w:t xml:space="preserve">, паспортные данные Троицкое </w:t>
      </w:r>
      <w:r>
        <w:t>Любашевского</w:t>
      </w:r>
      <w:r>
        <w:t xml:space="preserve"> адрес, гражданки Российской Федерации, зарегистрированной по адресу: адрес,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>у с т а н о в и л: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 xml:space="preserve">Директором Общества с ограниченной ответственностью «ЭЛИТ КРЫМ» </w:t>
      </w:r>
      <w:r>
        <w:t>фио</w:t>
      </w:r>
      <w:r>
        <w:t xml:space="preserve"> несвоевременно предоставлен в Управление Пенсион</w:t>
      </w:r>
      <w:r>
        <w:t xml:space="preserve">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мая 2020 года, чем нарушены требования п. 2.2 ст. 11 Федерального закона N 27-ФЗ от 01 апреля 1996 </w:t>
      </w:r>
      <w:r>
        <w:t>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</w:t>
      </w:r>
      <w:r>
        <w:t>вных правонарушениях.</w:t>
      </w:r>
    </w:p>
    <w:p w:rsidR="00A77B3E" w:rsidP="00C5071E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«ЭЛИТ КРЫМ» </w:t>
      </w:r>
      <w:r>
        <w:t>фио</w:t>
      </w:r>
      <w:r>
        <w:t xml:space="preserve"> 06.10.2020 составлен протокол об администрати</w:t>
      </w:r>
      <w:r>
        <w:t xml:space="preserve">вном правонарушении №091S20200009453 по ст. 15.33.2 Кодекса Российской Федерации об административных правонарушениях.  </w:t>
      </w:r>
    </w:p>
    <w:p w:rsidR="00A77B3E" w:rsidP="00C5071E">
      <w:pPr>
        <w:ind w:firstLine="709"/>
        <w:jc w:val="both"/>
      </w:pPr>
      <w:r>
        <w:t>фио</w:t>
      </w:r>
      <w:r>
        <w:t xml:space="preserve">  в судебное заседание не явилась, о месте и времени рассмотрения дела извещена надлежащим образом, о причинах неявки не уведомила, х</w:t>
      </w:r>
      <w:r>
        <w:t xml:space="preserve">одатайств об отложении рассмотрения дела суду не подавала. </w:t>
      </w:r>
    </w:p>
    <w:p w:rsidR="00A77B3E" w:rsidP="00C5071E">
      <w:pPr>
        <w:ind w:firstLine="709"/>
        <w:jc w:val="both"/>
      </w:pPr>
      <w:r>
        <w:t xml:space="preserve">В судебное заседание явился защитник </w:t>
      </w:r>
      <w:r>
        <w:t>фио</w:t>
      </w:r>
      <w:r>
        <w:t xml:space="preserve"> -  </w:t>
      </w:r>
      <w:r>
        <w:t>фио</w:t>
      </w:r>
      <w:r>
        <w:t xml:space="preserve">, которая сообщила, что директор Общества с ограниченной ответственностью «ЭЛИТ КРЫМ» </w:t>
      </w:r>
      <w:r>
        <w:t>фио</w:t>
      </w:r>
      <w:r>
        <w:t xml:space="preserve"> вину в совершении административного правонарушении признает</w:t>
      </w:r>
      <w:r>
        <w:t xml:space="preserve"> в полном объеме.</w:t>
      </w:r>
    </w:p>
    <w:p w:rsidR="00A77B3E" w:rsidP="00C5071E">
      <w:pPr>
        <w:ind w:firstLine="709"/>
        <w:jc w:val="both"/>
      </w:pPr>
      <w:r>
        <w:t xml:space="preserve">Изучив протокол об административном правонарушении, заслушав защитника </w:t>
      </w:r>
      <w:r>
        <w:t>фио</w:t>
      </w:r>
      <w:r>
        <w:t xml:space="preserve"> - 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</w:t>
      </w:r>
      <w:r>
        <w:t>ующим выводам.</w:t>
      </w:r>
    </w:p>
    <w:p w:rsidR="00A77B3E" w:rsidP="00C5071E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</w:t>
      </w:r>
      <w:r>
        <w:t xml:space="preserve">енсионного страхования срок либо отказ от представления в органы Пенсионного фонда Российской Федерации оформленных в установленном порядке </w:t>
      </w:r>
      <w:r>
        <w:t xml:space="preserve">сведений (документов), необходимых для ведения индивидуального (персонифицированного) учета в системе обязательного </w:t>
      </w:r>
      <w:r>
        <w:t>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C5071E">
      <w:pPr>
        <w:ind w:firstLine="709"/>
        <w:jc w:val="both"/>
      </w:pPr>
      <w:r>
        <w:t>В силу пункта 2.2 статьи 11 Федерального закона N 27</w:t>
      </w:r>
      <w:r>
        <w:t>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</w:t>
      </w:r>
      <w:r>
        <w:t>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</w:t>
      </w:r>
      <w:r>
        <w:t xml:space="preserve">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</w:t>
      </w:r>
      <w:r>
        <w:t>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</w:t>
      </w:r>
      <w:r>
        <w:t>нном номере налогоплательщика застрахованного лица).</w:t>
      </w:r>
    </w:p>
    <w:p w:rsidR="00A77B3E" w:rsidP="00C5071E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C5071E">
      <w:pPr>
        <w:ind w:firstLine="709"/>
        <w:jc w:val="both"/>
      </w:pPr>
      <w:r>
        <w:t>Срок представления СЗВ-М «Сведения о застрахованных лицах» за ма</w:t>
      </w:r>
      <w:r>
        <w:t>й 2020 года установлен не позднее 15.06.2020.</w:t>
      </w:r>
    </w:p>
    <w:p w:rsidR="00A77B3E" w:rsidP="00C5071E">
      <w:pPr>
        <w:ind w:firstLine="709"/>
        <w:jc w:val="both"/>
      </w:pPr>
      <w:r>
        <w:t xml:space="preserve">Из материалов дела усматривается, что ежемесячный отчет «Сведения о застрахованных лицах» по форме СЗВ-М за май 2020 года с типом «исходная» в отношении семидесяти застрахованных лиц, сведения о которых должны </w:t>
      </w:r>
      <w:r>
        <w:t xml:space="preserve">были быть предоставлены в срок до 15.06.2020 включительно, предоставлен в ПФР  директором ООО «ЭЛИТ КРЫМ» </w:t>
      </w:r>
      <w:r>
        <w:t>фио</w:t>
      </w:r>
      <w:r>
        <w:t xml:space="preserve"> 16.06.2020. </w:t>
      </w:r>
    </w:p>
    <w:p w:rsidR="00A77B3E" w:rsidP="00C5071E">
      <w:pPr>
        <w:ind w:firstLine="709"/>
        <w:jc w:val="both"/>
      </w:pPr>
      <w:r>
        <w:t xml:space="preserve">В связи с выявленным нарушением, 06.10.2020 в отношении директора ООО «ЭЛИТ КРЫМ» </w:t>
      </w:r>
      <w:r>
        <w:t>фио</w:t>
      </w:r>
      <w:r>
        <w:t xml:space="preserve">, при наличии сведений о надлежащем уведомлении </w:t>
      </w:r>
      <w:r>
        <w:t xml:space="preserve">последней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</w:t>
      </w:r>
      <w:r>
        <w:t>20200009453 по статье 15.33.2 Кодекса Российской Федерации об административных правонарушениях.</w:t>
      </w:r>
    </w:p>
    <w:p w:rsidR="00A77B3E" w:rsidP="00C5071E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</w:t>
      </w:r>
      <w:r>
        <w:t>009453 от 06.10.2020; надлежащим образом заверенной копией уведомления о составлении протокола от 12.08.2020, отчетом об отслеживании отправления с почтовым идентификатором №29500050075911; уведомлением о регистрации юридического лица в территориальном орг</w:t>
      </w:r>
      <w:r>
        <w:t>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«ЭЛИТ КРЫМ»  за май 2020 года; актом о выявлении правонарушения в сфере закон</w:t>
      </w:r>
      <w:r>
        <w:t xml:space="preserve">одательства Российской Федерации об индивидуальном (персонифицированном) учете в системе обязательного пенсионного страхования от 06.07.2020 №091S8200008775; решением о привлечении страхователя к </w:t>
      </w:r>
      <w:r>
        <w:t>ответственности за совершение правонарушения в сфере законод</w:t>
      </w:r>
      <w:r>
        <w:t>ательства Российской Федерации об индивидуальном (персонифицированном) учете в системе обязательного пенсионного страхования от 07.08.2020 №091S19200009358.</w:t>
      </w:r>
    </w:p>
    <w:p w:rsidR="00A77B3E" w:rsidP="00C5071E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</w:t>
      </w:r>
      <w:r>
        <w:t xml:space="preserve">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</w:t>
      </w:r>
      <w:r>
        <w:t xml:space="preserve">едерации об административных правонарушениях. </w:t>
      </w:r>
    </w:p>
    <w:p w:rsidR="00A77B3E" w:rsidP="00C5071E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«ЭЛИТ КРЫМ» </w:t>
      </w:r>
      <w:r>
        <w:t>фио</w:t>
      </w:r>
      <w:r>
        <w:t xml:space="preserve"> в совершении административного право</w:t>
      </w:r>
      <w:r>
        <w:t>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C5071E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C5071E">
      <w:pPr>
        <w:ind w:firstLine="709"/>
        <w:jc w:val="both"/>
      </w:pPr>
      <w:r>
        <w:t>Обстоятельств, смягч</w:t>
      </w:r>
      <w:r>
        <w:t>ающих и отягчающих административную ответственность, не установлено.</w:t>
      </w:r>
    </w:p>
    <w:p w:rsidR="00A77B3E" w:rsidP="00C5071E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директору Общества с ограниченной ответственностью «ЭЛИТ КРЫМ» </w:t>
      </w:r>
      <w:r>
        <w:t>фио</w:t>
      </w:r>
      <w:r>
        <w:t xml:space="preserve"> административного наказания в предела</w:t>
      </w:r>
      <w:r>
        <w:t>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C5071E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</w:t>
      </w:r>
      <w:r>
        <w:t>, -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>п о с т а н о в и л :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 xml:space="preserve">Признать должностное лицо – директора Общества с ограниченной ответственностью «ЭЛИТ КРЫМ» </w:t>
      </w:r>
      <w:r>
        <w:t>фио</w:t>
      </w:r>
      <w:r>
        <w:t xml:space="preserve">, паспортные данные Троицкое </w:t>
      </w:r>
      <w:r>
        <w:t>Любашевского</w:t>
      </w:r>
      <w:r>
        <w:t xml:space="preserve"> адрес, гражданку Российской Федерации, виновной в совершении административного </w:t>
      </w:r>
      <w:r>
        <w:t>правонарушения, предусмотренного статьей 15.33.2 Кодекса Российской Федерации об административных правонарушениях и назначить ей наказание в виде административного штрафа в размере 300 (триста) рублей.</w:t>
      </w:r>
    </w:p>
    <w:p w:rsidR="00A77B3E" w:rsidP="00C5071E">
      <w:pPr>
        <w:ind w:firstLine="709"/>
        <w:jc w:val="both"/>
      </w:pPr>
      <w:r>
        <w:t>Административный штраф должен быть уплачен в полном ра</w:t>
      </w:r>
      <w:r>
        <w:t>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</w:t>
      </w:r>
      <w:r>
        <w:t>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C5071E">
      <w:pPr>
        <w:ind w:firstLine="709"/>
        <w:jc w:val="both"/>
      </w:pPr>
      <w:r>
        <w:t>Реквизиты для уплаты штрафа: получатель: УФК по Республике Крым (Министерство юстиции Республики Крым, п</w:t>
      </w:r>
      <w:r>
        <w:t xml:space="preserve">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</w:t>
      </w:r>
      <w:r>
        <w:t xml:space="preserve">140.  </w:t>
      </w:r>
    </w:p>
    <w:p w:rsidR="00A77B3E" w:rsidP="00C5071E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C5071E">
      <w:pPr>
        <w:ind w:firstLine="709"/>
        <w:jc w:val="both"/>
      </w:pPr>
      <w:r>
        <w:t>При неуплате суммы админ</w:t>
      </w:r>
      <w:r>
        <w:t>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</w:t>
      </w:r>
      <w:r>
        <w:t>инистративного штрафа в принудительном порядке.</w:t>
      </w:r>
    </w:p>
    <w:p w:rsidR="00A77B3E" w:rsidP="00C5071E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C5071E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</w:t>
      </w:r>
      <w:r>
        <w:t>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C5071E">
      <w:pPr>
        <w:ind w:firstLine="709"/>
        <w:jc w:val="both"/>
      </w:pPr>
      <w:r>
        <w:t>Постановление может быть обжа</w:t>
      </w:r>
      <w:r>
        <w:t>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C5071E">
      <w:pPr>
        <w:ind w:firstLine="709"/>
        <w:jc w:val="both"/>
      </w:pPr>
    </w:p>
    <w:p w:rsidR="00A77B3E" w:rsidP="00C5071E">
      <w:pPr>
        <w:ind w:firstLine="709"/>
        <w:jc w:val="both"/>
      </w:pPr>
      <w:r>
        <w:t>Мировой суд</w:t>
      </w:r>
      <w:r>
        <w:t xml:space="preserve">ья                      </w:t>
      </w:r>
      <w:r>
        <w:tab/>
        <w:t xml:space="preserve">  </w:t>
      </w:r>
      <w:r>
        <w:tab/>
        <w:t>подпись</w:t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C5071E">
      <w:pPr>
        <w:ind w:firstLine="709"/>
        <w:jc w:val="both"/>
      </w:pPr>
    </w:p>
    <w:sectPr w:rsidSect="00C5071E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1E"/>
    <w:rsid w:val="00A77B3E"/>
    <w:rsid w:val="00C507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