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E54CEE">
      <w:pPr>
        <w:ind w:firstLine="709"/>
        <w:jc w:val="both"/>
      </w:pPr>
      <w:r>
        <w:t>Дело № 05-0259/82/2020</w:t>
      </w:r>
    </w:p>
    <w:p w:rsidR="00A77B3E" w:rsidP="00E54CEE">
      <w:pPr>
        <w:ind w:firstLine="709"/>
        <w:jc w:val="both"/>
      </w:pPr>
    </w:p>
    <w:p w:rsidR="00A77B3E" w:rsidP="00E54CEE">
      <w:pPr>
        <w:ind w:firstLine="709"/>
        <w:jc w:val="both"/>
      </w:pPr>
      <w:r>
        <w:t>ПОСТАНОВЛЕНИЕ</w:t>
      </w:r>
    </w:p>
    <w:p w:rsidR="00A77B3E" w:rsidP="00E54CEE">
      <w:pPr>
        <w:ind w:firstLine="709"/>
        <w:jc w:val="both"/>
      </w:pPr>
    </w:p>
    <w:p w:rsidR="00A77B3E" w:rsidP="00E54CEE">
      <w:pPr>
        <w:ind w:firstLine="709"/>
        <w:jc w:val="both"/>
      </w:pPr>
      <w:r>
        <w:t xml:space="preserve">«26» ноября 2020 года                                                                         г. Симферополь </w:t>
      </w:r>
    </w:p>
    <w:p w:rsidR="00A77B3E" w:rsidP="00E54CEE">
      <w:pPr>
        <w:ind w:firstLine="709"/>
        <w:jc w:val="both"/>
      </w:pPr>
    </w:p>
    <w:p w:rsidR="00A77B3E" w:rsidP="00E54CEE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</w:t>
      </w:r>
      <w:r>
        <w:t xml:space="preserve">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ст. 19.7 Кодекса Российской Федерации об административных правонарушениях в отношении юридического лица – Общества с ограниченной ответственностью «</w:t>
      </w:r>
      <w:r>
        <w:t>Крымтепли</w:t>
      </w:r>
      <w:r>
        <w:t>ца</w:t>
      </w:r>
      <w:r>
        <w:t xml:space="preserve">», ОГРН 1149102069654, ИНН 9109003359, юридический адрес: Республика Крым, Симферопольский район, </w:t>
      </w:r>
      <w:r>
        <w:t>пгт</w:t>
      </w:r>
      <w:r>
        <w:t>. Молодежное, 11-й км Московского шоссе, корпус А,</w:t>
      </w:r>
    </w:p>
    <w:p w:rsidR="00A77B3E" w:rsidP="00E54CEE">
      <w:pPr>
        <w:ind w:firstLine="709"/>
        <w:jc w:val="both"/>
      </w:pPr>
      <w:r>
        <w:t>установил:</w:t>
      </w:r>
    </w:p>
    <w:p w:rsidR="00A77B3E" w:rsidP="00E54CEE">
      <w:pPr>
        <w:ind w:firstLine="709"/>
        <w:jc w:val="both"/>
      </w:pPr>
    </w:p>
    <w:p w:rsidR="00A77B3E" w:rsidP="00E54CEE">
      <w:pPr>
        <w:ind w:firstLine="709"/>
        <w:jc w:val="both"/>
      </w:pPr>
      <w:r>
        <w:t>Общество с ограниченной ответственностью «</w:t>
      </w:r>
      <w:r>
        <w:t>Крымтеплица</w:t>
      </w:r>
      <w:r>
        <w:t>» 17.09.2020 в 00:01 час. не представ</w:t>
      </w:r>
      <w:r>
        <w:t xml:space="preserve">ило в Инспекцию по надзору за техническим состоянием самоходных машин и других видов техники Республики Крым информацию об исполнении предостережения от 18.06.2020 № 114 о недопустимости нарушения обязательных требований, установленных </w:t>
      </w:r>
      <w:r>
        <w:t>пп</w:t>
      </w:r>
      <w:r>
        <w:t>. б п. 5 Правил пр</w:t>
      </w:r>
      <w:r>
        <w:t>оведения технического осмотра самоходных машин и других видов техники, утвержденных Постановлением Правительства РФ от 13.11.2013 № 1013 «О техническом осмотре самоходных машин и других видов техники», п. 11 Основных положений по допуску транспортных средс</w:t>
      </w:r>
      <w:r>
        <w:t>тв к эксплуатации и обязанности должностных лиц по обеспечению безопасности дорожного движения, утвержденных Постановлением Правительства РФ от 23.10.1993 №1090 «О Правилах дорожного движения», чем совершило административное правонарушение, предусмотренное</w:t>
      </w:r>
      <w:r>
        <w:t xml:space="preserve"> ст. 19.7 Кодекса Российской Федерации об административных правонарушениях.    </w:t>
      </w:r>
    </w:p>
    <w:p w:rsidR="00A77B3E" w:rsidP="00E54CEE">
      <w:pPr>
        <w:ind w:firstLine="709"/>
        <w:jc w:val="both"/>
      </w:pPr>
      <w:r>
        <w:t>По данному факту 29 октября 2020 года начальником Инспекции по надзору за техническим состоянием самоходных машин и других видов техники Республики Крым – главным государственн</w:t>
      </w:r>
      <w:r>
        <w:t xml:space="preserve">ым инженером-инспектором Республики Крым </w:t>
      </w:r>
      <w:r>
        <w:t>фио</w:t>
      </w:r>
      <w:r>
        <w:t xml:space="preserve"> в отношении юридического лица - Общества с ограниченной ответственностью «</w:t>
      </w:r>
      <w:r>
        <w:t>Крымтеплица</w:t>
      </w:r>
      <w:r>
        <w:t>» составлен протокол об административном правонарушении, предусмотренном статьей 19.7 Кодекса Российской Федерации об админист</w:t>
      </w:r>
      <w:r>
        <w:t>ративных правонарушениях.</w:t>
      </w:r>
    </w:p>
    <w:p w:rsidR="00A77B3E" w:rsidP="00E54CEE">
      <w:pPr>
        <w:ind w:firstLine="709"/>
        <w:jc w:val="both"/>
      </w:pPr>
      <w:r>
        <w:t>В судебном заседании защитник ООО «</w:t>
      </w:r>
      <w:r>
        <w:t>Крымтеплица</w:t>
      </w:r>
      <w:r>
        <w:t xml:space="preserve">» </w:t>
      </w:r>
      <w:r>
        <w:t>фио</w:t>
      </w:r>
      <w:r>
        <w:t>, действующий на основании доверенности № 9 от 27.04.2020, пояснил, что Общество с ограниченной ответственностью «</w:t>
      </w:r>
      <w:r>
        <w:t>Крымтеплица</w:t>
      </w:r>
      <w:r>
        <w:t>» с протоколом об административном правонарушении согл</w:t>
      </w:r>
      <w:r>
        <w:t xml:space="preserve">асно, вину в совершенном административном правонарушении признает в полном объеме. </w:t>
      </w:r>
    </w:p>
    <w:p w:rsidR="00A77B3E" w:rsidP="00E54CEE">
      <w:pPr>
        <w:ind w:firstLine="709"/>
        <w:jc w:val="both"/>
      </w:pPr>
      <w:r>
        <w:t>Вместе с тем защитник указал, что Обществом на стадии составления протокола об административном правонарушении должностному лицу, его составлявшему, было указано на конкрет</w:t>
      </w:r>
      <w:r>
        <w:t>ное должностное лицо – заместителя генерального директора ООО «</w:t>
      </w:r>
      <w:r>
        <w:t>Крымтеплица</w:t>
      </w:r>
      <w:r>
        <w:t xml:space="preserve">» </w:t>
      </w:r>
      <w:r>
        <w:t>фио</w:t>
      </w:r>
      <w:r>
        <w:t>, по вине которого было допущено административное правонарушение, в связи с чем полагал, что привлечению к административной ответственности по ст. 19.7 КоАП РФ в данном случае п</w:t>
      </w:r>
      <w:r>
        <w:t xml:space="preserve">одлежит указанное должностное лицо.    </w:t>
      </w:r>
    </w:p>
    <w:p w:rsidR="00A77B3E" w:rsidP="00E54CEE">
      <w:pPr>
        <w:ind w:firstLine="709"/>
        <w:jc w:val="both"/>
      </w:pPr>
      <w:r>
        <w:t>Изучив протокол об административном правонарушении, заслушав защитника ООО «</w:t>
      </w:r>
      <w:r>
        <w:t>Крымтеплица</w:t>
      </w:r>
      <w:r>
        <w:t xml:space="preserve">» </w:t>
      </w:r>
      <w:r>
        <w:t>фио</w:t>
      </w:r>
      <w:r>
        <w:t xml:space="preserve">, исследовав материалы дела об административном правонарушении и </w:t>
      </w:r>
      <w:r>
        <w:t>оценив все имеющиеся по делу доказательства в их совокупнос</w:t>
      </w:r>
      <w:r>
        <w:t>ти, мировой судья приходит к следующим выводам.</w:t>
      </w:r>
    </w:p>
    <w:p w:rsidR="00A77B3E" w:rsidP="00E54CEE">
      <w:pPr>
        <w:ind w:firstLine="709"/>
        <w:jc w:val="both"/>
      </w:pPr>
      <w:r>
        <w:t>В соответствии со статьей 19.7 Кодекса Российской Федерации об административных правонарушениях Непредставление или несвоевременное представление в государственный орган (должностному лицу), орган (должностно</w:t>
      </w:r>
      <w:r>
        <w:t>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</w:t>
      </w:r>
      <w:r>
        <w:t>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</w:t>
      </w:r>
      <w:r>
        <w:t>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</w:t>
      </w:r>
      <w:r>
        <w:t>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</w:t>
      </w:r>
      <w:r>
        <w:t>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2 статьи 6.31, частью 4 статьи 14.28, частью 1 статьи 14.46.2, статья</w:t>
      </w:r>
      <w:r>
        <w:t>ми 19.7.1, 19.7.2, 19.7.2-1, 19.7.3, 19.7.5, 19.7.5-1, 19.7.5-2, 19.7.7, 19.7.8, 19.7.9, 19.7.12, 19.7.13, 19.7.14, 19.8, 19.8.3 настоящего Кодекса, - влечет предупреждение или наложение административного штрафа на граждан в размере от ста до трехсот рубле</w:t>
      </w:r>
      <w:r>
        <w:t>й; на должностных лиц - от трехсот до пятисот рублей; на юридических лиц - от трех тысяч до пяти тысяч рублей.</w:t>
      </w:r>
    </w:p>
    <w:p w:rsidR="00A77B3E" w:rsidP="00E54CEE">
      <w:pPr>
        <w:ind w:firstLine="709"/>
        <w:jc w:val="both"/>
      </w:pPr>
      <w:r>
        <w:t>Объективную сторону данного административного правонарушения образует непредставление в государственный орган (должностному лицу) сведений (инфор</w:t>
      </w:r>
      <w:r>
        <w:t>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таких сведений (информации) в неполном объеме или в искаженном виде.</w:t>
      </w:r>
    </w:p>
    <w:p w:rsidR="00A77B3E" w:rsidP="00E54CEE">
      <w:pPr>
        <w:ind w:firstLine="709"/>
        <w:jc w:val="both"/>
      </w:pPr>
      <w:r>
        <w:t>Частями 5-7 статьи 8.2</w:t>
      </w:r>
      <w: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условии, что иное не установлено федеральным законом, при нали</w:t>
      </w:r>
      <w:r>
        <w:t>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</w:t>
      </w:r>
      <w:r>
        <w:t>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</w:t>
      </w:r>
      <w:r>
        <w:t xml:space="preserve">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</w:t>
      </w:r>
      <w:r>
        <w:t xml:space="preserve">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</w:t>
      </w:r>
      <w:r>
        <w:t>включенным в состав Музейного фонда Рос</w:t>
      </w:r>
      <w:r>
        <w:t>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</w:t>
      </w:r>
      <w:r>
        <w:t xml:space="preserve">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</w:t>
      </w:r>
      <w:r>
        <w:t>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</w:t>
      </w:r>
      <w:r>
        <w:t>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</w:p>
    <w:p w:rsidR="00A77B3E" w:rsidP="00E54CEE">
      <w:pPr>
        <w:ind w:firstLine="709"/>
        <w:jc w:val="both"/>
      </w:pPr>
      <w:r>
        <w:t>Предостережение о недопустимости нарушения обяз</w:t>
      </w:r>
      <w:r>
        <w:t>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</w:t>
      </w:r>
      <w:r>
        <w:t xml:space="preserve">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</w:t>
      </w:r>
      <w:r>
        <w:t xml:space="preserve">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</w:t>
      </w:r>
      <w:r>
        <w:t>по обеспечению соблюдения обязательных требований, требований, установленных муниципальными правовыми актами.</w:t>
      </w:r>
    </w:p>
    <w:p w:rsidR="00A77B3E" w:rsidP="00E54CEE">
      <w:pPr>
        <w:ind w:firstLine="709"/>
        <w:jc w:val="both"/>
      </w:pPr>
      <w:r>
        <w:t>Порядок составления и направления предостережения о недопустимости нарушения обязательных требований, требований, установленных муниципальными пра</w:t>
      </w:r>
      <w:r>
        <w:t>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A77B3E" w:rsidP="00E54CEE">
      <w:pPr>
        <w:ind w:firstLine="709"/>
        <w:jc w:val="both"/>
      </w:pPr>
      <w:r>
        <w:t>Постановлением Правит</w:t>
      </w:r>
      <w:r>
        <w:t>ельства РФ от 10.02.2017 N 166 утверждены Правила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</w:t>
      </w:r>
      <w:r>
        <w:t>телем возражений на такое предостережение и их рассмотрения, уведомления об исполнении такого предостережения (далее Правила).</w:t>
      </w:r>
    </w:p>
    <w:p w:rsidR="00A77B3E" w:rsidP="00E54CEE">
      <w:pPr>
        <w:ind w:firstLine="709"/>
        <w:jc w:val="both"/>
      </w:pPr>
      <w:r>
        <w:t xml:space="preserve">В соответствии с пунктом 4 Правил в предостережении указываются: наименование органа государственного контроля (надзора), органа </w:t>
      </w:r>
      <w:r>
        <w:t xml:space="preserve">муниципального контроля, который направляет предостережение; дата и номер предостережения; наименование юридического лица, фамилия, имя, отчество (при наличии) индивидуального предпринимателя; указание на обязательные требования, требования, установленные </w:t>
      </w:r>
      <w:r>
        <w:t>муниципальными правовыми актами, нормативные правовые акты, включая их структурные единицы, предусматривающие указанные требования; информация о том, какие действия (бездействие) юридического лица, индивидуального предпринимателя приводят или могут привест</w:t>
      </w:r>
      <w:r>
        <w:t xml:space="preserve">и к нарушению обязательных требований, требований, установленных муниципальными правовыми актами; предложение юридическому лицу, индивидуальному </w:t>
      </w:r>
      <w:r>
        <w:t>предпринимателю принять меры по обеспечению соблюдения обязательных требований, требований, установленных муниц</w:t>
      </w:r>
      <w:r>
        <w:t>ипальными правовыми актами;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 срок (не менее 60 дней со дня направл</w:t>
      </w:r>
      <w:r>
        <w:t>ения предостережения) для направления юридическим лицом, индивидуальным предпринимателем уведомления об исполнении предостережения; контактные данные органа государственного контроля (надзора), органа муниципального контроля, включая почтовый адрес и адрес</w:t>
      </w:r>
      <w:r>
        <w:t xml:space="preserve"> электронной почты, а также иные возможные способы подачи возражений, уведомления об исполнении предостережения.</w:t>
      </w:r>
    </w:p>
    <w:p w:rsidR="00A77B3E" w:rsidP="00E54CEE">
      <w:pPr>
        <w:ind w:firstLine="709"/>
        <w:jc w:val="both"/>
      </w:pPr>
      <w:r>
        <w:t>Из материалов дела усматривается, что 03.07.2020 Общество с ограниченной ответственностью «</w:t>
      </w:r>
      <w:r>
        <w:t>Крымтеплица</w:t>
      </w:r>
      <w:r>
        <w:t>», согласно уведомлению о вручении почтов</w:t>
      </w:r>
      <w:r>
        <w:t>ого отправления с почтовым идентификатором 29502248041494, получило предостережение Инспекции по надзору за техническим состоянием самоходных машин и других видов техники Республики Крым от 18.06.2020 №114 о недопустимости нарушения обязательных требований</w:t>
      </w:r>
      <w:r>
        <w:t xml:space="preserve">, установленных </w:t>
      </w:r>
      <w:r>
        <w:t>пп</w:t>
      </w:r>
      <w:r>
        <w:t>. б п. 5 Правил проведения технического осмотра самоходных машин и других видов техники, утвержденных Постановлением Правительства РФ от 13.11.2013 № 1013 «О техническом осмотре самоходных машин и других видов техники», п. 11 Основных пол</w:t>
      </w:r>
      <w:r>
        <w:t>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РФ от 23.10.1993 №1090 «О Правилах дорожного движения», согласно которому Обществу</w:t>
      </w:r>
      <w:r>
        <w:t xml:space="preserve"> предложено принять соответствующие меры по обеспечению соблюдения указанных требований, а также, в срок до 16 сентября 2020 направить в Инспекцию уведомление об исполнении предостережения.       </w:t>
      </w:r>
    </w:p>
    <w:p w:rsidR="00A77B3E" w:rsidP="00E54CEE">
      <w:pPr>
        <w:ind w:firstLine="709"/>
        <w:jc w:val="both"/>
      </w:pPr>
      <w:r>
        <w:t>Однако, в установленный срок информация об исполнении предо</w:t>
      </w:r>
      <w:r>
        <w:t>стережения от 18.06.2020 № 114 в Инспекцию по надзору за техническим состоянием самоходных машин и других видов техники Республики Крым от Общества с ограниченной ответственностью «</w:t>
      </w:r>
      <w:r>
        <w:t>Крымтеплица</w:t>
      </w:r>
      <w:r>
        <w:t xml:space="preserve">» не поступила.  </w:t>
      </w:r>
    </w:p>
    <w:p w:rsidR="00A77B3E" w:rsidP="00E54CEE">
      <w:pPr>
        <w:ind w:firstLine="709"/>
        <w:jc w:val="both"/>
      </w:pPr>
      <w:r>
        <w:t>При этом Обществом в материалы дела не предста</w:t>
      </w:r>
      <w:r>
        <w:t>влено доказательств невозможности соблюдения установленных требований по своевременному предоставлению указанной информации в Инспекцию по надзору за техническим состоянием самоходных машин и других видов техники Республики Крым и принятии всех зависящих о</w:t>
      </w:r>
      <w:r>
        <w:t>т него мер по их соблюдению.</w:t>
      </w:r>
    </w:p>
    <w:p w:rsidR="00A77B3E" w:rsidP="00E54CEE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 86/01-06 от 29.10.2020; надлежащим образом заверенными копиями предостереже</w:t>
      </w:r>
      <w:r>
        <w:t>ния от 18.06.2020 № 114 о недопустимости нарушения обязательных требований, уведомления о вручении почтового отправления с почтовым идентификатором 29502248041494, служебной записки от 06.10.2020 № 1212 на имя заведующего отделом организации надзора, регис</w:t>
      </w:r>
      <w:r>
        <w:t>трационной работы управления государственного надзора за техническим состоянием самоходных машин и других видов техники; выпиской из Единого государственного реестра юридических лиц, пояснениями, данными защитником ООО «</w:t>
      </w:r>
      <w:r>
        <w:t>Крымтеплица</w:t>
      </w:r>
      <w:r>
        <w:t>» в судебном заседании.</w:t>
      </w:r>
    </w:p>
    <w:p w:rsidR="00A77B3E" w:rsidP="00E54CEE">
      <w:pPr>
        <w:ind w:firstLine="709"/>
        <w:jc w:val="both"/>
      </w:pPr>
      <w:r>
        <w:t>С</w:t>
      </w:r>
      <w:r>
        <w:t xml:space="preserve">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</w:t>
      </w:r>
      <w:r>
        <w:t>а в своей совокупности достаточны</w:t>
      </w:r>
      <w:r>
        <w:t xml:space="preserve">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E54CEE">
      <w:pPr>
        <w:ind w:firstLine="709"/>
        <w:jc w:val="both"/>
      </w:pPr>
      <w:r>
        <w:t>Что касается довода защитника ООО «</w:t>
      </w:r>
      <w:r>
        <w:t>Крымтеплица</w:t>
      </w:r>
      <w:r>
        <w:t xml:space="preserve">» о необходимости в данном случае привлечения к административной </w:t>
      </w:r>
      <w:r>
        <w:t xml:space="preserve">ответственности конкретного должностного лица, а не самого юридического лица, то мировой судья считает необходимым указать следующее. </w:t>
      </w:r>
    </w:p>
    <w:p w:rsidR="00A77B3E" w:rsidP="00E54CEE">
      <w:pPr>
        <w:ind w:firstLine="709"/>
        <w:jc w:val="both"/>
      </w:pPr>
      <w:r>
        <w:t>Из разъяснений, изложенных в пункте 15 Постановления Пленума Верховного Суда Российской Федерации от 24.03.2005 N 5 «О не</w:t>
      </w:r>
      <w:r>
        <w:t>которых вопросах, возникающих у судов при применении Кодекса Российской Федерации об административных правонарушениях» следует, что в соответствии с частью 3 статьи 2.1 Кодекса Российской Федерации об административных правонарушениях в случае совершения юр</w:t>
      </w:r>
      <w:r>
        <w:t>идическим лицом административного правонарушения и выявления конкретных должностных лиц, по вине которых оно было совершено, допускается привлечение к административной ответственности по одной и той же норме как юридического лица, так и указанных должностн</w:t>
      </w:r>
      <w:r>
        <w:t>ых лиц.</w:t>
      </w:r>
    </w:p>
    <w:p w:rsidR="00A77B3E" w:rsidP="00E54CEE">
      <w:pPr>
        <w:ind w:firstLine="709"/>
        <w:jc w:val="both"/>
      </w:pPr>
      <w:r>
        <w:t>Данные разъяснения с учетом нормы части 3 статьи 2.1 Кодекса Российской Федерации об административных правонарушениях прямо указывают, что наличие вины должностного лица не исключает вину юридического лица и возможность его привлечения к администра</w:t>
      </w:r>
      <w:r>
        <w:t>тивной ответственности.</w:t>
      </w:r>
    </w:p>
    <w:p w:rsidR="00A77B3E" w:rsidP="00E54CEE">
      <w:pPr>
        <w:ind w:firstLine="709"/>
        <w:jc w:val="both"/>
      </w:pPr>
      <w:r>
        <w:t>Неустранимых сомнений в виновности Общества в совершении административного правонарушения, предусмотренного статьей 19.7 Кодекса Российской Федерации об административных правонарушениях, не усматривается.</w:t>
      </w:r>
    </w:p>
    <w:p w:rsidR="00A77B3E" w:rsidP="00E54CEE">
      <w:pPr>
        <w:ind w:firstLine="709"/>
        <w:jc w:val="both"/>
      </w:pPr>
      <w:r>
        <w:t xml:space="preserve">Оценив исследованные </w:t>
      </w:r>
      <w:r>
        <w:t>доказательства в совокупности, мировой судья приходит к выводу о том, что виновность юридического лица - Общества с ограниченной ответственностью «</w:t>
      </w:r>
      <w:r>
        <w:t>Крымтеплица</w:t>
      </w:r>
      <w:r>
        <w:t>» в совершении административного правонарушения, предусмотренного ст. 19.7 Кодекса Российской Феде</w:t>
      </w:r>
      <w:r>
        <w:t>рации об административных правонарушениях, является доказанной.</w:t>
      </w:r>
    </w:p>
    <w:p w:rsidR="00A77B3E" w:rsidP="00E54CEE">
      <w:pPr>
        <w:ind w:firstLine="709"/>
        <w:jc w:val="both"/>
      </w:pPr>
      <w:r>
        <w:t>Данных о наличии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общества, не уста</w:t>
      </w:r>
      <w:r>
        <w:t>новлено, оснований для применения положений части 3.2 статьи 4.1 Кодекса Российской Федерации об административных правонарушениях не имеется.</w:t>
      </w:r>
    </w:p>
    <w:p w:rsidR="00A77B3E" w:rsidP="00E54CEE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юридическому лицу - Обществу с </w:t>
      </w:r>
      <w:r>
        <w:t>ограниченной ответственностью «</w:t>
      </w:r>
      <w:r>
        <w:t>Крымтеплица</w:t>
      </w:r>
      <w:r>
        <w:t xml:space="preserve">» административного наказания в пределах санкции статьи 19.7 Кодекса Российской Федерации об административных правонарушениях в виде штрафа в размере 3000 рублей. </w:t>
      </w:r>
    </w:p>
    <w:p w:rsidR="00A77B3E" w:rsidP="00E54CEE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</w:t>
      </w:r>
      <w:r>
        <w:t>ой Федерации об административных правонарушениях, мировой судья, -</w:t>
      </w:r>
    </w:p>
    <w:p w:rsidR="00A77B3E" w:rsidP="00E54CEE">
      <w:pPr>
        <w:ind w:firstLine="709"/>
        <w:jc w:val="both"/>
      </w:pPr>
    </w:p>
    <w:p w:rsidR="00A77B3E" w:rsidP="00E54CEE">
      <w:pPr>
        <w:ind w:firstLine="709"/>
        <w:jc w:val="both"/>
      </w:pPr>
      <w:r>
        <w:t>постановил:</w:t>
      </w:r>
    </w:p>
    <w:p w:rsidR="00A77B3E" w:rsidP="00E54CEE">
      <w:pPr>
        <w:ind w:firstLine="709"/>
        <w:jc w:val="both"/>
      </w:pPr>
    </w:p>
    <w:p w:rsidR="00A77B3E" w:rsidP="00E54CEE">
      <w:pPr>
        <w:ind w:firstLine="709"/>
        <w:jc w:val="both"/>
      </w:pPr>
      <w:r>
        <w:t>Признать Общество с ограниченной ответственностью «</w:t>
      </w:r>
      <w:r>
        <w:t>Крымтеплица</w:t>
      </w:r>
      <w:r>
        <w:t xml:space="preserve">», ОГРН 1149102069654, ИНН 9109003359, юридический адрес: Республика Крым, Симферопольский район, </w:t>
      </w:r>
      <w:r>
        <w:t>пгт</w:t>
      </w:r>
      <w:r>
        <w:t>. Молодежное</w:t>
      </w:r>
      <w:r>
        <w:t xml:space="preserve">, 11-й км Московского шоссе, корпус А, </w:t>
      </w:r>
      <w:r>
        <w:t>виновным в совершении административного правонарушения, предусмотренного ст. 19.7 Кодекса Российской Федерации об административных правонарушениях и назначить ему наказание в виде административного штрафа в размере 30</w:t>
      </w:r>
      <w:r>
        <w:t>00 (трех тысяч) рублей.</w:t>
      </w:r>
    </w:p>
    <w:p w:rsidR="00A77B3E" w:rsidP="00E54CEE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</w:t>
      </w:r>
      <w:r>
        <w:t xml:space="preserve"> исключением случая, предусмотренного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E54CEE">
      <w:pPr>
        <w:ind w:firstLine="709"/>
        <w:jc w:val="both"/>
      </w:pPr>
      <w:r>
        <w:t>Реквизиты для уплаты штраф</w:t>
      </w:r>
      <w:r>
        <w:t xml:space="preserve">а: </w:t>
      </w:r>
    </w:p>
    <w:p w:rsidR="00A77B3E" w:rsidP="00E54CEE">
      <w:pPr>
        <w:ind w:firstLine="709"/>
        <w:jc w:val="both"/>
      </w:pPr>
      <w:r>
        <w:t>Реквизиты для уплаты штрафа: получатель: УФК по Республике Крым (Министерство юстиции Республики Крым, почтовый адрес: Россия, Республика Крым, 295000,  г. Симферополь, ул. Набережная им.60-летия СССР, 28, л/с 04752203230), ИНН: 9102013284, КПП: 910201</w:t>
      </w:r>
      <w:r>
        <w:t xml:space="preserve">001, Банк получателя: Отделение по Республике Крым Южного главного управления ЦБРФ, БИК: 043510001, Счет: 40101810335100010001, ОКТМО 35647000, КБК 828 1 16 01193 01 0007 140. </w:t>
      </w:r>
    </w:p>
    <w:p w:rsidR="00A77B3E" w:rsidP="00E54CEE">
      <w:pPr>
        <w:ind w:firstLine="709"/>
        <w:jc w:val="both"/>
      </w:pPr>
      <w:r>
        <w:t>Оригинал квитанции об уплате штрафа предоставить в судебный участок №82 Симферо</w:t>
      </w:r>
      <w:r>
        <w:t>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E54CEE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</w:t>
      </w:r>
      <w:r>
        <w:t>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E54CEE">
      <w:pPr>
        <w:ind w:firstLine="709"/>
        <w:jc w:val="both"/>
      </w:pPr>
      <w:r>
        <w:t>Постановление по делу об административн</w:t>
      </w:r>
      <w:r>
        <w:t>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E54CEE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</w:t>
      </w:r>
      <w:r>
        <w:t>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</w:t>
      </w:r>
      <w:r>
        <w:t>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E54CEE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</w:t>
      </w:r>
      <w:r>
        <w:t>чения или получения копии постановления через судебный участок №82 Симферопольского судебного района (Симферопольский муниципальный район) Республики Крым.</w:t>
      </w:r>
    </w:p>
    <w:p w:rsidR="00A77B3E" w:rsidP="00E54CEE">
      <w:pPr>
        <w:ind w:firstLine="709"/>
        <w:jc w:val="both"/>
      </w:pPr>
    </w:p>
    <w:p w:rsidR="00A77B3E" w:rsidP="00E54CEE">
      <w:pPr>
        <w:ind w:firstLine="709"/>
        <w:jc w:val="both"/>
      </w:pPr>
      <w:r>
        <w:t xml:space="preserve">Мировой судья                   подпись                                                 </w:t>
      </w:r>
      <w:r>
        <w:t>Гирина</w:t>
      </w:r>
      <w:r>
        <w:t xml:space="preserve"> Л.М.</w:t>
      </w:r>
    </w:p>
    <w:p w:rsidR="00A77B3E" w:rsidP="00E54CEE">
      <w:pPr>
        <w:ind w:firstLine="709"/>
        <w:jc w:val="both"/>
      </w:pPr>
    </w:p>
    <w:sectPr w:rsidSect="00E54CEE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EE"/>
    <w:rsid w:val="00A77B3E"/>
    <w:rsid w:val="00E54C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