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05-0287/82/2022</w:t>
      </w:r>
    </w:p>
    <w:p w:rsidR="00A77B3E"/>
    <w:p w:rsidR="00A77B3E">
      <w:r>
        <w:t>ПОСТАНОВЛЕНИЕ</w:t>
      </w:r>
    </w:p>
    <w:p w:rsidR="00A77B3E"/>
    <w:p w:rsidR="00A77B3E">
      <w:r>
        <w:t xml:space="preserve">«18» октября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Л.М. Гирина,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общ.,  проживающего по адресу: адрес,  </w:t>
      </w:r>
    </w:p>
    <w:p w:rsidR="00A77B3E">
      <w:r>
        <w:t>у с т а н о в и л:</w:t>
      </w:r>
    </w:p>
    <w:p w:rsidR="00A77B3E">
      <w:r>
        <w:t>26 ноября 2020 года примерно в 21:00 час, находясь по адресу: адрес, фио в ходе происходящего конфликта нанес фио побои, в результате у последнего возникли повреждения: кровоподтек, ушиб в лобной области по средней линии, кровоподтек, ушиб в правой височно-скуловой области, кровоподтек в теменной области по средней линии, причинившие последнему физическую боль,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№1813 от 26.08.2021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11 октября 2022 года старшим УУП и ПДН ОМВД России по Симферопольскому району майором полиции Тюленевым С.С. составлен протокол об административном правонарушении №82 01 №119719 по ст. 6.1.1 КоАП Российской Федерации в отношении фио. </w:t>
      </w:r>
    </w:p>
    <w:p w:rsidR="00A77B3E">
      <w:r>
        <w:t xml:space="preserve">фио в судебном заседании вину в совершении административного правонарушения не признал, подтвердил, что 26 ноября 2020 года примерно в 21:00 час, по адресу: адрес, по причине агрессивного поведения фио по отношению к его супруге фио, он оттолкнул фио от супруги, в результате чего оба упали на пол. В указанном положении фио продолжал удерживать фио руками и ногами, прижимая последнего, в том числе его голову, к полу. Не отрицал факта того, что в результате его действий у фио могли образоваться кровоподтеки в контактных с твердой поверхностью пола местах.     </w:t>
      </w:r>
    </w:p>
    <w:p w:rsidR="00A77B3E">
      <w:r>
        <w:t xml:space="preserve">Потерпевший фио в судебном заседании подтвердил, что 26 ноября 2020 года примерно в 21:00 ввиду длящегося на бытовой почве конфликта с соседями, сосед фио причинил ему телесные повреждения, повлекшие физическую боль, в результате чего обратился за медицинской помощью, а в последующем в полицию.  </w:t>
      </w:r>
    </w:p>
    <w:p w:rsidR="00A77B3E">
      <w:r>
        <w:t>Изучив протокол об административном правонарушении, заслушав фио, фио, допросив в качестве свидетелей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судьей установлено, что 26 ноября 2020 года примерно в 21:00 час, находясь по адресу: адрес, фио в ходе конфликта нанес фио побои, в результате последнему причинены повреждения: кровоподтек, ушиб в лобной области по средней линии, кровоподтек, ушиб в правой височно-скуловой области, кровоподтек в теменной области по средней линии, вследствие чего потерпевший испытал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№1813 от 26.08.2021, согласно которому у фио обнаружены повреждения: кровоподтек, ушиб в лобной области по средней линии, кровоподтек, ушиб в правой височно-скуловой области, кровоподтек в теменной области по средней линии. Указанные повреждения могли быть причинены травматическим воздействием тупого, твёрдого предмета, либо при ударе о таковой.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В судебном заседании в качестве свидетеля допрошена фио, предупрежденная об административной ответственности за дачу заведомо ложных показаний, являющаяся супругой фио, пояснившая, что фио является ее соседом по блоку в общежитии, где они проживают. 26.11.2020 фио, находясь в состоянии опьянения, вел себя по отношению к ней агрессивно, угрожал, выражаясь нецензурной бранью, размахивал руками. По этой причине ее супруг фио схватил фио за руку, в результате чего оба упали на пол, где фио удерживал фио до прихода его сожительницы фио, которая увела его домой. Также указала на то, что начало конфликта, в ходе которого фио ей угрожал, выражаясь нецензурной бранью, она зафиксировала на мобильный телефон, видео с которого ее супругом приобщено к материалам дела.</w:t>
      </w:r>
    </w:p>
    <w:p w:rsidR="00A77B3E">
      <w:r>
        <w:t xml:space="preserve">Допрошенная в судебном заседании в качестве свидетеля фио, предупрежденная об административной ответственности за дачу заведомо ложных показаний, пояснила, что на момент рассматриваемого события сожительствовала с фио 26.11.2020 ей сообщили соседи о том, что фио на третьем этаже избивает фио Поднявшись на третий этаж она увидела, что в коридоре фио руками и ногами наносит удары лежащему на полу фио Увидев фио, фио прекратил избивать потерпевшего и сообщил ей, чтобы она забирала «своего» домой. Оценив состояние фио Гришанова Д.Н. приняла решение о вызове скорой медицинской помощи, поскольку его лицо было окровавленным, а на височной области имелась большая гематома с кровоподтеком. Прибывшая по вызову бригада зафиксировала имеющиеся у фио повреждения и оказала первую помощь, а также сообщила о случившемся в полицию.            </w:t>
      </w:r>
    </w:p>
    <w:p w:rsidR="00A77B3E">
      <w:r>
        <w:t xml:space="preserve">Из имеющейся в материалах дела видеозаписи, приобщенной по ходатайству лица, привлекаемого к административной ответственности, давшего пояснения аналогичные пояснениям фио о том, что видео снято 26.11.2020, усматривается, что на момент начала конфликта между фио и фио, у потерпевшего визуально каких-либо повреждений в области головы (лицевая, височная области) не определялось. </w:t>
      </w:r>
    </w:p>
    <w:p w:rsidR="00A77B3E">
      <w:r>
        <w:t>При этом, из исследовательской части заключения эксперта № 1813 (производство по экспертизы начато 04.08.2021, окончено 26.08.2021), предупрежденного об ответственности за дачу заведомо ложного заключения, следует, что для ее проведения экспертом запрашивались медицинские документы, в том числе карта вызова СМП № 535654 ГБУЗ РК «КРЦМКИСМП» станции СМП подстанции № 2 на имя фио Из карты вызова следует, что 26.11.2020 фио обратился с жалобами. Со слов супруги 26.11.2020 в 21:00 он был избит соседом по блоку фио (фамилия супруги фио) фио. Его состояние было оценено, как общее состояние средней степени, при осмотре: ушиб мягких тканей лба, височной области слева. В результате выезда оказана помощь, больной оставлен на месте.</w:t>
      </w:r>
    </w:p>
    <w:p w:rsidR="00A77B3E">
      <w:r>
        <w:t xml:space="preserve">Учитывая изложенное, показания потерпевшего фио и свидетеля фио согласуются с исследованной в ходе рассмотрения дела видеозаписью, а также письменными доказательствами, имеющимися в материалах дела.                                              </w:t>
      </w:r>
    </w:p>
    <w:p w:rsidR="00A77B3E">
      <w:r>
        <w:t>Фактические обстоятельства дела и виновность лица, привлекаемого к административной ответственности, подтверждаются имеющимися в материалах дела доказательствами, а именно: протоколом об административном правонарушении 82 01 №119719 от 11.10.2022; письменными объяснениями фио от 27.11.2020; заключением эксперта № 1813 от 26.08.2021,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диском с видеозаписью; пояснениями фио, свидетеля фио, а также частично пояснениями самого фио, свидетеля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и устным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 xml:space="preserve">Таким образом, наличие в противоправных действиях фио обязательного признака объективной стороны административного правонарушения в виде причинения потерпевшему физической боли сомнений не вызывает. </w:t>
      </w:r>
    </w:p>
    <w:p w:rsidR="00A77B3E">
      <w:r>
        <w:t>Утверждение фио о том, что он действовал в состоянии крайней необходимости, поскольку в противоправных действиях потерпевшего имелась угроза причинения телесных повреждений и он был вынужден защищать супругу и себя, проверено мировым судьей, однако не нашло объективного подтверждения достаточными и убедительными доказательствами.</w:t>
      </w:r>
    </w:p>
    <w:p w:rsidR="00A77B3E">
      <w:r>
        <w:t>В соответствии со ст. 2.7 КоАП РФ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По смыслу приведенной нормы закона опасность, угрожающая личности и иным интересам должна быть реальной, а не мнимой и не предполагаемой; действия, совершаемые в обстановке крайней необходимости, по времени должны совпадать с реально существующей угрозой причинения вреда; опасность не могла быть устранена иными средствами; действия, квалифицируемые как административное правонарушение - единственное, что могло бы привести к устранению опасности.</w:t>
      </w:r>
    </w:p>
    <w:p w:rsidR="00A77B3E">
      <w:r>
        <w:t>При наличии обстоятельств, на которые ссылается фио, оправдывая свои действия в отношении фио, его действия не могут расцениваться как совершенные в условиях крайней необходимости, поскольку совокупность признаков, указанных в ст. 2.7 КоАП РФ, в данном случае отсутствует. Материалы дела не содержат объективных доказательств того, что действия фио носили вынужденный характер.</w:t>
      </w:r>
    </w:p>
    <w:p w:rsidR="00A77B3E">
      <w:r>
        <w:t xml:space="preserve">Обстоятельства, при которых фио были совершены насильственные действия, свидетельствуют о наличии с его стороны активных действий по отношению к потерпевшему, а также умысла на их совершение, ввиду чего его довод о том, что во время конфликта он действовал в рамках самообороны без превышения ее пределов, признан судом не состоятельным.  </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фио, заключение эксперта N 1813 от 26.08.2021 судебно-медицинского освидетельствования фио в силу положений статьи 26.2 КоАП РФ признаются мировым судьей надлежащими доказательствами по делу, с учетом следующего.</w:t>
      </w:r>
    </w:p>
    <w:p w:rsidR="00A77B3E">
      <w:r>
        <w:t>Как указал Верховный Суд Российской Федерации в «Обзоре судебной практики Верховного Суда Российской Федерации N 5 (2017)» (утв. Президиумом Верховного Суда РФ 27.12.2017) согласно ч. 1 ст. 28.7 КоАП РФ в случаях совершения административных правонарушений, предусмотренных ст. 6.1.1 «Побои» и ст. 7.27 «Мелкое хищение» данного кодекса, проводится административное расследование.</w:t>
      </w:r>
    </w:p>
    <w:p w:rsidR="00A77B3E">
      <w:r>
        <w:t>По смыслу ст. 28.7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кодекса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rsidR="00A77B3E">
      <w:r>
        <w:t>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ст. 26.2 КоАП РФ признаются доказательствами по делу об административном правонарушении.</w:t>
      </w:r>
    </w:p>
    <w:p w:rsidR="00A77B3E">
      <w:r>
        <w:t>Таким образом, обстоятельства дела об административном правонарушении, предусмотренном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Довод фио о том, что он не совершал в отношении потерпевшего насильственных действий, не нашел своего подтверждения и опровергается собранными по делу доказательствами, которые объективно свидетельствуют о виновности фио в совершении вмененного административного правонарушения и признаются мировым судьей достаточными для рассмотрения дела по существу.</w:t>
      </w:r>
    </w:p>
    <w:p w:rsidR="00A77B3E">
      <w:r>
        <w:t>Показания потерпевшего, свидетеля фио, видеозапись, заключение эксперта № 1813 от 26.08.2021 отвечают требованиям, предъявляемым Кодексом Российской Федерации об административных правонарушениях к такого вида доказательствам, последовательны, непротиворечивы, согласуются с собранными по делу доказательствами и признаны достоверными относительно обстоятельств административного правонарушения.</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w:t>
      </w:r>
    </w:p>
    <w:p w:rsidR="00A77B3E">
      <w:r>
        <w:t>Обстоятельств смягчающих, отягчающих административную ответственность фио, в ходе рассмотрения дела не установлено.</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0410760300825002872206181.</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