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05-0361/82/2019</w:t>
      </w:r>
    </w:p>
    <w:p w:rsidR="00A77B3E"/>
    <w:p w:rsidR="00A77B3E">
      <w:r>
        <w:t>ПОСТАНОВЛЕНИЕ</w:t>
      </w:r>
    </w:p>
    <w:p w:rsidR="00A77B3E"/>
    <w:p w:rsidR="00A77B3E">
      <w:r>
        <w:t xml:space="preserve">«17» декабря 2019 года                                                                         г. Симферополь </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 рассмотрев дело об административном правонарушении по ч. 1 ст. 14.1 Кодекса Российской Федерации об административных правонарушениях в отношении ГУБАРЕВ, паспортные данные, гражданина Российской Федерации, зарегистрированного и проживающего по адресу: адрес,</w:t>
      </w:r>
    </w:p>
    <w:p w:rsidR="00A77B3E">
      <w:r>
        <w:t>у с т а н о в и л:</w:t>
      </w:r>
    </w:p>
    <w:p w:rsidR="00A77B3E">
      <w:r>
        <w:t>19 сентября 2019 года в время, находясь на 648 км. (+950м) автодороги «граница с Украиной – Симферополь – Алушта – Ялта» (поворот на п. Молодежное Симферопольского района) ГУБАРЕВ, не имея государственной регистрации в качестве индивидуального предпринимателя, осуществлял предпринимательскую деятельность, а именно: перевозку пассажира Горлиной Н.Р. на автомобиле марки марка автомобиля, государственный регистрационный номер А357УМ82, за денежное вознаграждение в размере 200,00 руб., чем совершил административное правонарушение, ответственность за которое предусмотрена частью 1 статьи 14.1 Кодекса Российской Федерации об административных правонарушениях.</w:t>
      </w:r>
    </w:p>
    <w:p w:rsidR="00A77B3E">
      <w:r>
        <w:t>В отношении ГУБАРЕВ 19 сентября 2019 года ст. инспектором ГИАЗ ОМВД России по Белогорскому району майором полиции фио составлен протокол № РК – 257637/865 по части 1 статьи 14.1 Кодекса Российской Федерации об административных правонарушениях.</w:t>
      </w:r>
    </w:p>
    <w:p w:rsidR="00A77B3E">
      <w:r>
        <w:t xml:space="preserve">ГУБАРЕВ в судебном заседании вину в совершении административного правонарушения признал в полном объеме, дал пояснения в соответствии со сведениями, имеющимися в протоколе об административном правонарушении. </w:t>
      </w:r>
    </w:p>
    <w:p w:rsidR="00A77B3E">
      <w:r>
        <w:t>Изучив протокол об административном правонарушении, заслушав ГУБАРЕВ,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В соответствии с частью 1 статьи 14.1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 влечет наложение административного штрафа в размере от пятисот до двух тысяч рублей.</w:t>
      </w:r>
    </w:p>
    <w:p w:rsidR="00A77B3E">
      <w:r>
        <w:t xml:space="preserve">Решая вопрос о том, образуют ли действия лица состав административного правонарушения, предусмотренного частью 1 статьи 14.1 КоАП РФ, необходимо проверять, содержатся ли в них признаки предпринимательской деятельности, перечисленные в пункте 1 статьи 2 Гражданского кодекса Российской Федерации. </w:t>
      </w:r>
    </w:p>
    <w:p w:rsidR="00A77B3E">
      <w:r>
        <w:t>В силу названной нормы предпринимательской является деятельность,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w:t>
      </w:r>
    </w:p>
    <w:p w:rsidR="00A77B3E">
      <w:r>
        <w:t>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(п. 3 ст. 23 ГК РФ).</w:t>
      </w:r>
    </w:p>
    <w:p w:rsidR="00A77B3E">
      <w:r>
        <w:t>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A77B3E">
      <w:r>
        <w:t>При этом в соответствии с абзацем третьим пункта 1 статьи 49 ГК РФ право осуществлять деятельность,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приостановления или аннулирования разрешения (лицензии).</w:t>
      </w:r>
    </w:p>
    <w:p w:rsidR="00A77B3E">
      <w:r>
        <w:t>Статьей 9 Федерального закона от 21.04.2011 N 69-ФЗ «О внесении изменений в отдельные законодательные акты Российской Федерации» установлено, что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по тексту цитируемой статьи - уполномоченный орган).</w:t>
      </w:r>
    </w:p>
    <w:p w:rsidR="00A77B3E">
      <w:r>
        <w:t>Согласно выводам, отраженным в Обзоре судебной практики Верховного Суда Российской Федерации за четвертый квартал 2013 года, утвержденном Президиумом Верховного Суда Российской Федерации 4 июня 2014 года, в случае, когда лицо занимается перевозкой пассажиров и багажа легковым транспортным средством, но соответствующего разрешения на осуществление такой деятельности не получало, его действия при наличии доказательств, подтверждающих факт занятия этим лицом деятельностью, направленной на систематическое получение прибыли (предпринимательской деятельностью), следует квалифицировать по ч. 2 ст. 14.1 Кодекса Российской Федерации об административных правонарушениях.</w:t>
      </w:r>
    </w:p>
    <w:p w:rsidR="00A77B3E">
      <w:r>
        <w:t>Вместе с тем, в п. 15 Постановления Пленума Верховного Суда РФ от 24.10.2006 N 18 (ред. от 25.06.2019) «О некоторых вопросах, возникающих у судов при применении Особенной части Кодекса Российской Федерации об административных правонарушениях» дано следующее разъяснение. В случаях, когда в процессе осуществления предпринимательской деятельности без регистрации в качестве индивидуального предпринимателя или юридического лица допускаются нарушения иных правил и норм, ответственность за которые предусмотрена другими нормами КоАП РФ, в том числе главы 14, или законом субъекта Российской Федерации, действия лица надлежит квалифицировать по части 1 статьи 14.1 КоАП РФ и той норме КоАП РФ или закона субъекта Российской Федерации, которая устанавливает административную ответственность за иное правонарушение.</w:t>
      </w:r>
    </w:p>
    <w:p w:rsidR="00A77B3E">
      <w:r>
        <w:t>Как следует из материалов дела, 19 сентября 2019 года в время, находясь на 648 км. (+950м) автодороги «граница с Украиной – Симферополь – Алушта – Ялта» (поворот на п. Молодежное Симферопольского района) ГУБАРЕВ, не имея государственной регистрации в качестве индивидуального предпринимателя, осуществлял предпринимательскую деятельность, а именно: перевозку пассажира на автомобиле марки марка автомобиля, государственный регистрационный номер А357УМ82, за денежное вознаграждение в размере 200,00 руб.</w:t>
      </w:r>
    </w:p>
    <w:p w:rsidR="00A77B3E">
      <w:r>
        <w:t xml:space="preserve">Согласно определению заместителя начальника полиции (по охране общественного порядка) ОМВД России по Белогорскому району майора полиции Ванжула К.А. от 15.11.2019 года в действиях ГУБАРЕВ, по перевозке пассажира 19 сентября 2019 года в качестве легкового такси за денежное вознаграждение в размере 200,00 руб. усматриваются составы административных правонарушений, ответственность за которые предусмотрена частями 1 и 2 статьи 14.1 Кодекса Российской Федерации об административных правонарушениях. </w:t>
      </w:r>
    </w:p>
    <w:p w:rsidR="00A77B3E">
      <w:r>
        <w:t xml:space="preserve">При этом, как усматривается из представленных материалов и подтверждено самим ГУБАРЕВ в судебном заседании, протокол об административном правонарушении по ч. 2 ст. 14.1 Кодекса об административных правонарушениях за оказание услуги по перевозке пассажиров легковым такси за плату в отсутствие специального разрешения на осуществляемую им деятельность по перевозке пассажиров и багажа легковым такси, не составлялся.      </w:t>
      </w:r>
    </w:p>
    <w:p w:rsidR="00A77B3E">
      <w:r>
        <w:t xml:space="preserve">В свою очередь, осуществление ГУБАРЕВ предпринимательской деятельности без государственной регистрации в качестве индивидуального предпринимателя установлено и доказано в ходе рассмотрения настоящего дела об административном правонарушении. </w:t>
      </w:r>
    </w:p>
    <w:p w:rsidR="00A77B3E">
      <w:r>
        <w:t xml:space="preserve">Фактические обстоятельства дела подтверждаются имеющимися в материалах дела доказательствами, подтверждающими факт занятия вышеуказанным лицом деятельностью, направленной на систематическое получение прибыли без государственной регистрации в качестве индивидуального предпринимателя, а именно: </w:t>
      </w:r>
    </w:p>
    <w:p w:rsidR="00A77B3E">
      <w:r>
        <w:t xml:space="preserve">- протоколом об административном правонарушении № РК – 257637/865 от 19 сентября 2019 года, согласно которому ГУБАРЕВ осуществлял перевозку пассажира за денежное вознаграждение с использованием автомобиля марки марка автомобиля, государственный регистрационный номер А357УМ82, без государственной регистрации в качестве индивидуального предпринимателя, чего не опровергал сам ГУБАРЕВ, указав об этом в протоколе; </w:t>
      </w:r>
    </w:p>
    <w:p w:rsidR="00A77B3E">
      <w:r>
        <w:t xml:space="preserve">- письменным объяснением Горлиной Н. Р. от 19.09.2019 года, согласно которому она указала, что вызвала такси «Ап-такси» с адреса адрес гаражный кооператив до центрального рынка города Симферополя, перевозка осуществлялась на автомобиле марки марка автомобиля, г.р.н. А357УМ82, за оплату 200 рублей;       </w:t>
      </w:r>
    </w:p>
    <w:p w:rsidR="00A77B3E">
      <w:r>
        <w:t>- письменным объяснением ГУБАРЕВ от 19.09.2019 года, согласно которому он подтвердил факт осуществления им предпринимательской деятельности по перевозке пассажира 19.09.2019 года легковым такси за вознаграждение и систематическое предоставление им аналогичных услуг, направленных на получение прибыли на протяжении 2-3 недель;</w:t>
      </w:r>
    </w:p>
    <w:p w:rsidR="00A77B3E">
      <w:r>
        <w:t>- копией свидетельства о регистрации транспортного средства марка автомобиля, государственный регистрационный номер А357УМ82, собственником которого является ГУБАРЕВ;</w:t>
      </w:r>
    </w:p>
    <w:p w:rsidR="00A77B3E">
      <w:r>
        <w:t xml:space="preserve">- фототаблицей с изображением автомобиля; </w:t>
      </w:r>
    </w:p>
    <w:p w:rsidR="00A77B3E">
      <w:r>
        <w:t>- определением заместителя начальника полиции (по охране общественного порядка) ОМВД России по Белогорскому району от 15.11.2019 года;</w:t>
      </w:r>
    </w:p>
    <w:p w:rsidR="00A77B3E">
      <w:r>
        <w:t>- пояснением ГУБАРЕВ, данным в судебном заседании.</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о том, что виновность ГУБАРЕВ в совершении административного правонарушения, предусмотренного ч. 1 ст. 14.1 Кодекса Российской Федерации об административных правонарушениях, является доказанной.</w:t>
      </w:r>
    </w:p>
    <w:p w:rsidR="00A77B3E">
      <w:r>
        <w:t>При назначении наказания мировой судья учитывает характер совершенного правонарушения, данные о личности ГУБАРЕВ</w:t>
      </w:r>
    </w:p>
    <w:p w:rsidR="00A77B3E">
      <w:r>
        <w:t>Обстоятельств смягчающих, отягчающих административную ответственность, не установлено.</w:t>
      </w:r>
    </w:p>
    <w:p w:rsidR="00A77B3E">
      <w:r>
        <w:t>Оценив все изложенное в совокупности, мировой судья приходит к выводу о назначении ГУБАРЕВ административного наказания в пределах санкции части 1 статьи 14.1 Кодекса Российской Федерации об административных правонарушениях в виде административного штрафа в размере 500 рублей.</w:t>
      </w:r>
    </w:p>
    <w:p w:rsidR="00A77B3E">
      <w:r>
        <w:t>Руководствуясь ст.ст. 29.10-29.11 Кодекса Российской Федерации об административных правонарушениях, мировой судья, -</w:t>
      </w:r>
    </w:p>
    <w:p w:rsidR="00A77B3E">
      <w:r>
        <w:t>п о с т а н о в и л :</w:t>
      </w:r>
    </w:p>
    <w:p w:rsidR="00A77B3E">
      <w:r>
        <w:t>Признать ГУБАРЕВ, паспортные данные, гражданина Российской Федерации, виновным в совершении административного правонарушения, предусмотренного частью 1 статьи 14.1 Кодекса Российской Федерации об административных правонарушениях и назначить ему наказание в виде административного штрафа в размере 500 (пятьсот)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р/сч 40101810335100010001, получатель УФК по Республике Крым ОМВД России по Белогорскому району, ИНН 9109000478, КПП 910201001, ОКТМО 35607000, БИК 043510001, УИН 18880391190252576370, КБК 18811690050056000140. Назначение платежа: административный штраф (наименование вступившего в законную силу судебного акта, номер, дата, ФИО лица, подвергнутого административному наказанию)</w:t>
      </w:r>
    </w:p>
    <w:p w:rsidR="00A77B3E">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Симферопольского судебного района (Симферопольский муниципальный район) Республики Крым.</w:t>
      </w:r>
    </w:p>
    <w:p w:rsidR="00A77B3E"/>
    <w:p w:rsidR="00A77B3E">
      <w:r>
        <w:t xml:space="preserve">Мировой судья         </w:t>
        <w:tab/>
        <w:t xml:space="preserve">             </w:t>
        <w:tab/>
        <w:t xml:space="preserve">  </w:t>
        <w:tab/>
        <w:t xml:space="preserve"> </w:t>
        <w:tab/>
        <w:tab/>
        <w:t xml:space="preserve">                        Гирина Л.М.</w:t>
      </w:r>
    </w:p>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