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>
      <w:r>
        <w:t xml:space="preserve">Дело № 05-0363/82/2019 </w:t>
      </w:r>
    </w:p>
    <w:p w:rsidR="00A77B3E"/>
    <w:p w:rsidR="00A77B3E">
      <w:r>
        <w:tab/>
      </w:r>
      <w:r>
        <w:tab/>
      </w:r>
      <w:r>
        <w:tab/>
        <w:t xml:space="preserve">                     П О С Т А Н О В Л Е Н И Е</w:t>
      </w:r>
    </w:p>
    <w:p w:rsidR="00A77B3E"/>
    <w:p w:rsidR="00A77B3E">
      <w:r>
        <w:t xml:space="preserve">«05» декабря 2019 года                                                                       г. Симферополь </w:t>
      </w:r>
    </w:p>
    <w:p w:rsidR="00A77B3E"/>
    <w:p w:rsidR="00A77B3E"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         </w:t>
      </w:r>
      <w:r>
        <w:t>Гирина</w:t>
      </w:r>
      <w:r>
        <w:t xml:space="preserve"> Л.М., рассмотрев дело об административном правонарушении по ч. 1 ст. 12.8 Кодекса Российской Федерации об администра</w:t>
      </w:r>
      <w:r>
        <w:t>тивных правонарушениях в отношении БОКОВ, паспортные данные, гражданина Российской Федерации, зарегистрированного по адресу: адрес, проживающего по адресу: Республика Крым, г. Симферополь, ул. Киевская, 98-55, работающего в ООО «</w:t>
      </w:r>
      <w:r>
        <w:t>Олви</w:t>
      </w:r>
      <w:r>
        <w:t xml:space="preserve"> Крым» в должности дире</w:t>
      </w:r>
      <w:r>
        <w:t xml:space="preserve">ктора по закупкам, </w:t>
      </w:r>
    </w:p>
    <w:p w:rsidR="00A77B3E">
      <w:r>
        <w:t>у с т а н о в и л:</w:t>
      </w:r>
    </w:p>
    <w:p w:rsidR="00A77B3E">
      <w:r>
        <w:t>БОКОВ,  23 ноября 2019 года в 14 час. 50 мин. на 648 км. автодороги «граница с Украиной – Симферополь – Ялта – Алушта», вблизи адрес, управлял, в нарушение п. 2.7 Правил дорожного движения Российской Федерации, трансп</w:t>
      </w:r>
      <w:r>
        <w:t xml:space="preserve">ортным средством – автомобилем «марка автомобиля, государственный регистрационный знак С019НЕ96, в состоянии алкогольного опьянения. БОКОВ освидетельствован с использованием технического средства измерения – </w:t>
      </w:r>
      <w:r>
        <w:t>алкотектор</w:t>
      </w:r>
      <w:r>
        <w:t xml:space="preserve"> «Юпитер» 006005, результат освидетель</w:t>
      </w:r>
      <w:r>
        <w:t xml:space="preserve">ствования составил 0,572 мг/л. Тем самым БОКОВ совершил административное правонарушение, ответственность за которое предусмотрена ч. 1 ст. 12.8 Кодекса Российской Федерации об административных правонарушениях. </w:t>
      </w:r>
    </w:p>
    <w:p w:rsidR="00A77B3E">
      <w:r>
        <w:t>Инспектором ДПС ОГИБДД отделения ДПС ОГИБДД О</w:t>
      </w:r>
      <w:r>
        <w:t xml:space="preserve">МВД по Симферопольскому району лейтенантом полиции </w:t>
      </w:r>
      <w:r>
        <w:t>Плюховым</w:t>
      </w:r>
      <w:r>
        <w:t xml:space="preserve"> И.П. в отношении БОКОВ 23.11.2019 года составлен протокол об административном правонарушении 82 АП № 082563 за совершение административного правонарушения, предусмотренного ч. 1 ст. 12.8 КоАП РФ. </w:t>
      </w:r>
      <w:r>
        <w:t xml:space="preserve"> </w:t>
      </w:r>
    </w:p>
    <w:p w:rsidR="00A77B3E">
      <w:r>
        <w:t>БОКОВ в судебном заседании вину в совершении административного правонарушения полностью признал, в содеянном раскаялся, по существу совершенного правонарушения дал пояснения в соответствии со сведениями, указанными в протоколе об административном правона</w:t>
      </w:r>
      <w:r>
        <w:t>рушении, просил суд о назначении ему минимального наказания, предусмотренного санкцией ч. 1 ст. 12.8 КоАП РФ.</w:t>
      </w:r>
    </w:p>
    <w:p w:rsidR="00A77B3E">
      <w:r>
        <w:t>В силу п. 2.7 Правил дорожного движения Российской Федерации, утвержденных Постановлением Правительства Российской Федерации от 23 октября 1993 г.</w:t>
      </w:r>
      <w:r>
        <w:t xml:space="preserve"> №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</w:t>
      </w:r>
      <w:r>
        <w:t>розу безопасность движения.</w:t>
      </w:r>
    </w:p>
    <w:p w:rsidR="00A77B3E">
      <w:r>
        <w:t>Часть 1 ст. 12.8 Кодекса Российской Федерации об административных правонарушениях предусматривает административную ответственность за управление транспортным средством водителем, находящимся в состоянии опьянения, если такие дей</w:t>
      </w:r>
      <w:r>
        <w:t xml:space="preserve">ствия не содержат уголовно наказуемого деяния, и влечет наложение административного штрафа в размере тридцати тысяч рублей с </w:t>
      </w:r>
      <w:r>
        <w:t>лишением права управления транспортными средствами на срок от полутора до двух лет.</w:t>
      </w:r>
    </w:p>
    <w:p w:rsidR="00A77B3E">
      <w:r>
        <w:t>Примечанием к ст. 12.8 Кодекса Российской Федер</w:t>
      </w:r>
      <w:r>
        <w:t>ации об административных правонарушениях оговорено, что употребление веществ, вызывающих алкогольное или наркотическое опьянение, либо психотропных или иных вызывающих опьянение веществ запрещается. Административная ответственность, предусмотренная настоящ</w:t>
      </w:r>
      <w:r>
        <w:t>ей статьей и ч. 3 ст. 12.27 настоящего Кодекса,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</w:t>
      </w:r>
      <w:r>
        <w:t>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 w:rsidR="00A77B3E">
      <w:r>
        <w:t>В соответствии со ст. 27.12 Кодекса Российской Федерации об административных правонарушен</w:t>
      </w:r>
      <w:r>
        <w:t>иях,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</w:t>
      </w:r>
      <w:r>
        <w:t xml:space="preserve">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настоящей статьи. </w:t>
      </w:r>
    </w:p>
    <w:p w:rsidR="00A77B3E">
      <w:r>
        <w:t>Правилами освидетельствования лица, которое управляет транспо</w:t>
      </w:r>
      <w:r>
        <w:t>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</w:t>
      </w:r>
      <w:r>
        <w:t>зультатов, утвержденными Постановлением Правительства Российской Федерации от 26 июня 2008 г. N 475 (далее Правила освидетельствования на состояние опьянения), установлено, что освидетельствованию на состояние алкогольного опьянения подлежит водитель транс</w:t>
      </w:r>
      <w:r>
        <w:t>портного средства, в отношении которого имеются достаточные основания полагать, что он находится в состоянии опьянения, а также водитель, в отношении которого вынесено определение о возбуждении дела об административном правонарушении, предусмотренном стать</w:t>
      </w:r>
      <w:r>
        <w:t>ей 12.24 Кодекса Российской Федерации об административных правонарушениях.</w:t>
      </w:r>
    </w:p>
    <w:p w:rsidR="00A77B3E">
      <w:r>
        <w:t>Достаточными основаниями полагать, что водитель транспортного средства находится в состоянии опьянения, является наличие одного или нескольких следующих признаков: а) запах алкоголя</w:t>
      </w:r>
      <w:r>
        <w:t xml:space="preserve"> изо рта; б) неустойчивость позы; в) нарушение речи; г) резкое изменение окраски кожных покровов лица; д) поведение, не соответствующее обстановке (п. 3 Правил освидетельствования на состояние опьянения).</w:t>
      </w:r>
    </w:p>
    <w:p w:rsidR="00A77B3E">
      <w:r>
        <w:t>Поводом для предъявления требования БОКОВ о прохожд</w:t>
      </w:r>
      <w:r>
        <w:t>ении освидетельствования на состояние алкогольного опьянения, как указано в акте освидетельствования на состояние алкогольного опьянения, явилось наличие у него признаков алкогольного опьянения: запаха алкоголя изо рта, неустойчивости позы, нарушения речи,</w:t>
      </w:r>
      <w:r>
        <w:t xml:space="preserve"> резкого изменения окраски кожных покровов лица, поведения, не соответствующего обстановке, что согласуется с п.3 Правил </w:t>
      </w:r>
      <w:r>
        <w:t>освидетельствования на состояние опьянения, утвержденных Постановлением Правительства Российской Федерации от 26 июня 2008 г. №475.</w:t>
      </w:r>
    </w:p>
    <w:p w:rsidR="00A77B3E">
      <w:r>
        <w:t>Пун</w:t>
      </w:r>
      <w:r>
        <w:t>ктами 4-9 указанных Правил освидетельствование на состояние алкогольного опьянения проводится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</w:t>
      </w:r>
      <w:r>
        <w:t xml:space="preserve">его вида. </w:t>
      </w:r>
    </w:p>
    <w:p w:rsidR="00A77B3E">
      <w:r>
        <w:t>Освидетельствование на состояние алкогольного опьянения осуществляется с использованием технических средств измерения, обеспечивающих запись результатов исследования на бумажном носителе, разрешенных к применению Федеральной службой по надзору в</w:t>
      </w:r>
      <w:r>
        <w:t xml:space="preserve"> сфере здравоохранения, поверенных в установленном порядке Федеральным агентством по техническому регулированию и метрологии, тип которых внесен в государственный реестр утвержденных типов средств измерений (далее - технические средства измерения).</w:t>
      </w:r>
    </w:p>
    <w:p w:rsidR="00A77B3E">
      <w:r>
        <w:t>Перед о</w:t>
      </w:r>
      <w:r>
        <w:t>свидетельствованием на состояние алкогольного опьянения должностное лицо,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или должностное лицо военной а</w:t>
      </w:r>
      <w:r>
        <w:t xml:space="preserve">втомобильной инспекции информирует </w:t>
      </w:r>
      <w:r>
        <w:t>освидетельствуемого</w:t>
      </w:r>
      <w:r>
        <w:t xml:space="preserve"> водителя транспортного средства о порядке освидетельствования с применением технического средства измерения, целостности клейма государственного </w:t>
      </w:r>
      <w:r>
        <w:t>поверителя</w:t>
      </w:r>
      <w:r>
        <w:t>, наличии свидетельства о поверке или записи о</w:t>
      </w:r>
      <w:r>
        <w:t xml:space="preserve"> поверке в паспорте технического средства измерения.</w:t>
      </w:r>
    </w:p>
    <w:p w:rsidR="00A77B3E">
      <w:r>
        <w:t>При проведении освидетельствования на состояние алкогольного опьянения должностное лицо, которому предоставлено право государственного надзора и контроля за безопасностью движения и эксплуатации транспор</w:t>
      </w:r>
      <w:r>
        <w:t>тного средства соответствующего вида, или должностное лицо военной автомобильной инспекции проводит отбор пробы выдыхаемого воздуха в соответствии с инструкцией по эксплуатации используемого технического средства измерения.</w:t>
      </w:r>
    </w:p>
    <w:p w:rsidR="00A77B3E">
      <w:r>
        <w:t>Факт употребления вызывающих алк</w:t>
      </w:r>
      <w:r>
        <w:t>огольное опьянение веществ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воздуха.</w:t>
      </w:r>
    </w:p>
    <w:p w:rsidR="00A77B3E">
      <w:r>
        <w:t>Результаты освидетельствования на состояние алк</w:t>
      </w:r>
      <w:r>
        <w:t xml:space="preserve">огольного опьянения отражаются в акте освидетельствования на состояние алкогольного опьянения, форма которого утверждается Министерством внутренних дел Российской Федерации по согласованию с Министерством здравоохранения Российской Федерации. К указанному </w:t>
      </w:r>
      <w:r>
        <w:t>акту приобщается бумажный носитель с записью результатов исследования. Копия этого акта выдается водителю транспортного средства, в отношении которого проведено освидетельствование на состояние алкогольного опьянения.</w:t>
      </w:r>
    </w:p>
    <w:p w:rsidR="00A77B3E">
      <w:r>
        <w:t>В соответствии с правовой позицией, из</w:t>
      </w:r>
      <w:r>
        <w:t>ложенной в п. 7 Постановления Пленума Верховного Суда Российской Федерации от 24.10.2006 года №18 «О некоторых вопросах, возникающих у судов при применении Особенной части Кодекса Российской Федерации об административных правонарушениях», по делу об админи</w:t>
      </w:r>
      <w:r>
        <w:t xml:space="preserve">стративном правонарушении, предусмотренном ст. 12.8 Кодекса Российской Федерации об административных правонарушениях, надлежит учитывать, что доказательствами состояния опьянения водителя являются акт </w:t>
      </w:r>
      <w:r>
        <w:t>освидетельствования на состояние алкогольного опьянения</w:t>
      </w:r>
      <w:r>
        <w:t xml:space="preserve"> и (или) акт медицинского освидетельствования на состояние опьянения. Наряду с указанными актами не исключается подтверждение факта нахождения водителя в состоянии опьянения и иными доказательствами (например, показаниями свидетелей).</w:t>
      </w:r>
    </w:p>
    <w:p w:rsidR="00A77B3E">
      <w:r>
        <w:t>Правовое значение для</w:t>
      </w:r>
      <w:r>
        <w:t xml:space="preserve"> решения вопроса о наличии в действиях БОКОВ состава правонарушения, предусмотренного ч. 1 ст. 12.8 Кодекса Российской Федерации об административных правонарушениях, имеет оценка всех доказательств по делу в совокупности.</w:t>
      </w:r>
    </w:p>
    <w:p w:rsidR="00A77B3E">
      <w:r>
        <w:t>Как следует из материалов дела, БО</w:t>
      </w:r>
      <w:r>
        <w:t>КОВ согласился пройти освидетельствование на состояние алкогольного опьянения на месте остановки транспортного средства. Освидетельствование БОКОВ на состояние алкогольного опьянения было проведено сотрудниками ГИБДД с применением технического средства изм</w:t>
      </w:r>
      <w:r>
        <w:t xml:space="preserve">ерений - </w:t>
      </w:r>
      <w:r>
        <w:t>алкотектор</w:t>
      </w:r>
      <w:r>
        <w:t xml:space="preserve"> «Юпитер» 006005, прошедшего последнюю поверку 19 июля 2019 года и пригодного для эксплуатации. Оснований сомневаться в исправности данного прибора у мирового судьи не имеется.</w:t>
      </w:r>
    </w:p>
    <w:p w:rsidR="00A77B3E">
      <w:r>
        <w:t>Факт алкогольного опьянения, что составляет объективную стор</w:t>
      </w:r>
      <w:r>
        <w:t>ону правонарушения, предусмотренного ч. 1 ст. 12.8 Кодекса Российской Федерации об административных правонарушениях, установлен и подтверждается актом освидетельствования на состояние алкогольного опьянения от 05 октября 2019 года, согласно которому при ис</w:t>
      </w:r>
      <w:r>
        <w:t>следовании выдыхаемого воздуха у БОКОВ было выявлено наличие абсолютного этилового спирта в выдыхаемом воздухе 0,572 мг/л. В материалах дела имеется результат исследования на бумажном носителе, согласно которому результат исследования на состояние алкоголь</w:t>
      </w:r>
      <w:r>
        <w:t>ного опьянения совпадает с показаниями прибора, отраженными в акте освидетельствования на состояние алкогольного опьянения – 0,572 мг/л. Данный результат освидетельствования БОКОВ удостоверил своей личной подписью, с результатами освидетельствования на сос</w:t>
      </w:r>
      <w:r>
        <w:t xml:space="preserve">тояние алкогольного опьянения на месте согласился, о чем собственноручно сделал запись «согласен». </w:t>
      </w:r>
    </w:p>
    <w:p w:rsidR="00A77B3E">
      <w:r>
        <w:t xml:space="preserve">При этом, каких-либо замечаний или жалоб на результаты данного освидетельствования, заявлений о желании пройти медицинское освидетельствование на состояние </w:t>
      </w:r>
      <w:r>
        <w:t>опьянения, со стороны БОКОВ не поступало.</w:t>
      </w:r>
    </w:p>
    <w:p w:rsidR="00A77B3E">
      <w: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A77B3E">
      <w:r>
        <w:t>- протоколом об административном правонарушении 82 АП № 082563 от 23.11.2019 года (</w:t>
      </w:r>
      <w:r>
        <w:t>л.д</w:t>
      </w:r>
      <w:r>
        <w:t xml:space="preserve">. 1), в котором </w:t>
      </w:r>
      <w:r>
        <w:t>указано, что БОКОВ 23 ноября 2019 года в 14 часов 50 минут на 648 км. автодороги «граница с Украиной – Симферополь – Ялта – Алушта», вблизи адрес, управлял транспортным средством – автомобилем марка автомобиля, государственный регистрационный знак С019НЕ96</w:t>
      </w:r>
      <w:r>
        <w:t>, в состоянии алкогольного опьянения;</w:t>
      </w:r>
    </w:p>
    <w:p w:rsidR="00A77B3E">
      <w:r>
        <w:t>- протоколом об отстранении от управления транспортным средством 61 АМ № 401514 от 23 ноября 2019 года (</w:t>
      </w:r>
      <w:r>
        <w:t>л.д</w:t>
      </w:r>
      <w:r>
        <w:t>. 2), согласно которому БОКОВ отстранен от управления транспортным средством – автомобилем «марка автомобиля, г</w:t>
      </w:r>
      <w:r>
        <w:t xml:space="preserve">осударственный регистрационный знак С019НЕ96. Отстранение от управления БОКОВ осуществлено с применением видеозаписи;  </w:t>
      </w:r>
    </w:p>
    <w:p w:rsidR="00A77B3E">
      <w:r>
        <w:t>- актом освидетельствования на состояние алкогольного опьянения 61 АА 132194 от 23 ноября 2019 года (</w:t>
      </w:r>
      <w:r>
        <w:t>л.д</w:t>
      </w:r>
      <w:r>
        <w:t>. 4) и распечаткой результатов о</w:t>
      </w:r>
      <w:r>
        <w:t xml:space="preserve">свидетельствования с </w:t>
      </w:r>
      <w:r>
        <w:t>применением технического средства измерения (</w:t>
      </w:r>
      <w:r>
        <w:t>л.д</w:t>
      </w:r>
      <w:r>
        <w:t xml:space="preserve">. 3), согласно которых установлено нахождение БОКОВ в состоянии алкогольного опьянения при показании прибора – 0,572 мг/л; </w:t>
      </w:r>
    </w:p>
    <w:p w:rsidR="00A77B3E">
      <w:r>
        <w:t xml:space="preserve">- копией протокола о задержании транспортного средства 82 ПЗ № </w:t>
      </w:r>
      <w:r>
        <w:t>029351 от 23.11.20019 года (</w:t>
      </w:r>
      <w:r>
        <w:t>л.д</w:t>
      </w:r>
      <w:r>
        <w:t>. 5);</w:t>
      </w:r>
    </w:p>
    <w:p w:rsidR="00A77B3E">
      <w:r>
        <w:t>- видеозаписью (</w:t>
      </w:r>
      <w:r>
        <w:t>л.д</w:t>
      </w:r>
      <w:r>
        <w:t>. 24);</w:t>
      </w:r>
    </w:p>
    <w:p w:rsidR="00A77B3E">
      <w:r>
        <w:t>- справкой старшего инспектора ИАЗ ОГИБДД ОМВД России по Симферопольскому району (</w:t>
      </w:r>
      <w:r>
        <w:t>л.д</w:t>
      </w:r>
      <w:r>
        <w:t>. 20);</w:t>
      </w:r>
    </w:p>
    <w:p w:rsidR="00A77B3E">
      <w:r>
        <w:t xml:space="preserve">- объяснениями БОКОВ, данными в судебном заседании. </w:t>
      </w:r>
    </w:p>
    <w:p w:rsidR="00A77B3E">
      <w:r>
        <w:t>Составленные по делу об административном правона</w:t>
      </w:r>
      <w:r>
        <w:t xml:space="preserve">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</w:t>
      </w:r>
      <w:r>
        <w:t xml:space="preserve">с правилами </w:t>
      </w:r>
      <w:r>
        <w:t>ст.ст</w:t>
      </w:r>
      <w:r>
        <w:t>. 26.2, 26.11 Кодекса Российской Федерации об административных правонарушениях.</w:t>
      </w:r>
    </w:p>
    <w:p w:rsidR="00A77B3E">
      <w:r>
        <w:t xml:space="preserve">Оценив исследованные доказательства в совокупности, мировой судья приходит к выводу, что виновность </w:t>
      </w:r>
      <w:r>
        <w:t>БОКОВв</w:t>
      </w:r>
      <w:r>
        <w:t xml:space="preserve"> совершении административного правонарушения, предусм</w:t>
      </w:r>
      <w:r>
        <w:t>отренного ч. 1 ст. 12.8 Кодекса Российской Федерации об административных правонарушениях, является доказанной.</w:t>
      </w:r>
    </w:p>
    <w:p w:rsidR="00A77B3E">
      <w:r>
        <w:t>При назначении наказания мировой судья учитывает характер совершенного правонарушения, объектом которого является безопасность дорожного движения</w:t>
      </w:r>
      <w:r>
        <w:t>, данные о личности БОКОВ</w:t>
      </w:r>
    </w:p>
    <w:p w:rsidR="00A77B3E">
      <w:r>
        <w:t>Совершенное деяние представляет существенную опасность для охраняемых общественных правоотношений. Данное правонарушение посягает на безопасность дорожного движения, создает угрозу жизни и здоровью граждан.</w:t>
      </w:r>
    </w:p>
    <w:p w:rsidR="00A77B3E">
      <w:r>
        <w:t>Оценив все изложенное в</w:t>
      </w:r>
      <w:r>
        <w:t xml:space="preserve"> совокупности, мировой судья приходит к выводу о назначении БОКОВ административного наказания в соответствии с требованиями </w:t>
      </w:r>
      <w:r>
        <w:t>ст.ст</w:t>
      </w:r>
      <w:r>
        <w:t>. 3.1, 3.5, 3.8 и 4.1 Кодекса Российской Федерации об административных правонарушениях в пределах санкции ч. 1 ст. 12.8 Кодекса</w:t>
      </w:r>
      <w:r>
        <w:t xml:space="preserve"> Российской Федерации об административных правонарушениях в виде административного штрафа в размере 30000 рублей с лишением права управления транспортными средствами сроком на 1 год 6 месяцев. </w:t>
      </w:r>
    </w:p>
    <w:p w:rsidR="00A77B3E">
      <w:r>
        <w:t xml:space="preserve">Руководствуясь </w:t>
      </w:r>
      <w:r>
        <w:t>ст.ст</w:t>
      </w:r>
      <w:r>
        <w:t>. 29.10-29.11 Кодекса Российской Федерации</w:t>
      </w:r>
      <w:r>
        <w:t xml:space="preserve"> об административных правонарушениях, мировой судья, -</w:t>
      </w:r>
    </w:p>
    <w:p w:rsidR="00A77B3E">
      <w:r>
        <w:t>п о с т а н о в и л :</w:t>
      </w:r>
    </w:p>
    <w:p w:rsidR="00A77B3E">
      <w:r>
        <w:t>Признать БОКОВ, паспортные данные, гражданина Российской Федерации, виновным в совершении административного правонарушения, предусмотренного ч. 1 ст. 12.8 Кодекса Российской Федер</w:t>
      </w:r>
      <w:r>
        <w:t>ации об административных правонарушениях и назначить ему наказание в  виде административного штрафа в размере 30000 (тридцать тысяч) рублей с лишением права управления транспортными средствами на срок 1 (один) год 6 (шесть) месяцев.</w:t>
      </w:r>
    </w:p>
    <w:p w:rsidR="00A77B3E">
      <w:r>
        <w:t xml:space="preserve">В течение трех рабочих </w:t>
      </w:r>
      <w:r>
        <w:t>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– 31 статьи 32.6 настоящег</w:t>
      </w:r>
      <w:r>
        <w:t xml:space="preserve">о Кодекса, в орган, </w:t>
      </w:r>
      <w:r>
        <w:t>исполняющий этот вид административного наказания, а в случае утраты указанных документов заявить об этом в указанный орган в тот же срок.</w:t>
      </w:r>
    </w:p>
    <w:p w:rsidR="00A77B3E">
      <w:r>
        <w:t>В случае уклонения лица, лишенного специального права, от сдачи соответствующего удостоверения (сп</w:t>
      </w:r>
      <w:r>
        <w:t>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</w:t>
      </w:r>
      <w:r>
        <w:t xml:space="preserve">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A77B3E">
      <w:r>
        <w:t>Административный штраф должен быть уплачен лицом, привлеченным к административной ответственности, не позднее шестидесяти дней со д</w:t>
      </w:r>
      <w:r>
        <w:t>ня вступления постановления о наложении административного штрафа в законную силу.</w:t>
      </w:r>
    </w:p>
    <w:p w:rsidR="00A77B3E">
      <w:r>
        <w:t xml:space="preserve">Реквизиты для уплаты штрафа: получатель – УФК по Республике Крым (ОМВД России по Симферопольскому району), р/с:40101810335100010001, банк получателя: Отделение по Республике </w:t>
      </w:r>
      <w:r>
        <w:t xml:space="preserve">Крым ЮГУ ЦБ РФ, БИК: 043510001, ИНН: 9102002300, КПП: 910201001, ОКТМО: 35647000, УИН: 18810491192700005551, вид платежа «денежное взыскание за </w:t>
      </w:r>
      <w:r>
        <w:t>админ.правонарушение</w:t>
      </w:r>
      <w:r>
        <w:t>».</w:t>
      </w:r>
    </w:p>
    <w:p w:rsidR="00A77B3E">
      <w:r>
        <w:t>Оригинал квитанции об уплате штрафа предоставить на судебный участок №82 Симферопольского</w:t>
      </w:r>
      <w:r>
        <w:t xml:space="preserve"> судебного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>
      <w:r>
        <w:t>При неуплате суммы административного штрафа к указанному сроку и отсутствии документа, свидетельствующего об уплате адми</w:t>
      </w:r>
      <w:r>
        <w:t>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>
      <w:r>
        <w:t>Постановление по делу об административном правон</w:t>
      </w:r>
      <w:r>
        <w:t>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>
      <w:r>
        <w:t>При неуплате административного штрафа в установленный законом срок, наступает административная о</w:t>
      </w:r>
      <w:r>
        <w:t>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</w:t>
      </w:r>
      <w:r>
        <w:t>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>
      <w:r>
        <w:t>Постановление может быть обжаловано в Симферопольский районный суд Республики Крым в течение десяти суток со дня вручения или</w:t>
      </w:r>
      <w:r>
        <w:t xml:space="preserve">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/>
    <w:p w:rsidR="00A77B3E">
      <w:r>
        <w:t xml:space="preserve">Мировой судья                        подпись                                        </w:t>
      </w:r>
      <w:r>
        <w:t>Гирина</w:t>
      </w:r>
      <w:r>
        <w:t xml:space="preserve"> Л.М.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EE"/>
    <w:rsid w:val="00A77B3E"/>
    <w:rsid w:val="00BA04E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