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5-83-25/2023</w:t>
      </w:r>
    </w:p>
    <w:p w:rsidR="00A77B3E">
      <w:r>
        <w:t>УИД 91MS0083-01-2023-000073-85</w:t>
      </w:r>
    </w:p>
    <w:p w:rsidR="00A77B3E"/>
    <w:p w:rsidR="00A77B3E">
      <w:r>
        <w:t>П о с т а н о в л е н и е</w:t>
      </w:r>
    </w:p>
    <w:p w:rsidR="00A77B3E"/>
    <w:p w:rsidR="00A77B3E">
      <w:r>
        <w:t>20 февраля 2023 года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фио, паспортные данные, гражданина РФ, паспортные данные, разведенного, имеющего несовершеннолетнего ребенка паспортные данные, с средне-техническим образованием,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 являясь директором наименование организации, расположенного по адресу: адрес, </w:t>
      </w:r>
    </w:p>
    <w:p w:rsidR="00A77B3E">
      <w:r>
        <w:t xml:space="preserve">адрес, адм. здание А, кабинет 4, нарушил срок предоставления налоговой декларации по НДС в налоговый орган по месту учета за адрес дата, срок предоставления – не позднее дата, фактически налоговая декларация предоставлена – дата, чем нарушил положения п.5 ст. 174 НК РФ, совершив административное правонарушение, предусмотренное ст. 15.5 КоАП РФ. </w:t>
      </w:r>
    </w:p>
    <w:p w:rsidR="00A77B3E">
      <w:r>
        <w:t xml:space="preserve">фио,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</w:t>
      </w:r>
    </w:p>
    <w:p w:rsidR="00A77B3E">
      <w:r>
        <w:t>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№91082235700015800002 от дата (л.д. 1); выпиской из ЕГРЮЛ (л.д.2-8,9, 10-11); квитанцией о приеме налоговой декларации (расчета) в электронной форме, согласно которой налоговая декларация по налогу на добавленную стоимость за адрес дата подана дата (л.д.12); подтверждением даты отправки (л.д.13).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п.5 ст. 174 НК РФ,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Из выписки из ЕГРЮЛ в отношении наименование организации следует, что фио является директором общества с дата (л.д.2).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Из материалов дела следует, что фио привлекался к административной ответственности постановлением №5-83-60/2021 от дата по ч. 1 ст. 15.6 КоАП РФ к наказанию в виде административного штрафа в размере сумма, административный штраф им уплачен дата, следовательно, на дату совершения настоящего правонарушения - дата - фио в силу ст. 4.6 КоАП РФ считался не привлеченным к административной ответственности.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пределах санкции </w:t>
      </w:r>
    </w:p>
    <w:p w:rsidR="00A77B3E">
      <w:r>
        <w:t>ст. 15.5 КоАП РФ,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должностное лицо – директора наименование организации фио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