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5-83-102/2022</w:t>
      </w:r>
    </w:p>
    <w:p w:rsidR="00A77B3E">
      <w:r>
        <w:t>УИД 91MS0083-01-2022-000206-58</w:t>
      </w:r>
    </w:p>
    <w:p w:rsidR="00A77B3E"/>
    <w:p w:rsidR="00A77B3E">
      <w:r>
        <w:t>П о с т а н о в л е н и е</w:t>
      </w:r>
    </w:p>
    <w:p w:rsidR="00A77B3E"/>
    <w:p w:rsidR="00A77B3E">
      <w:r>
        <w:t>26 апреля 2022 года                                                                    пгт. Советский</w:t>
      </w:r>
    </w:p>
    <w:p w:rsidR="00A77B3E">
      <w:r>
        <w:t>Мировой судья судебного участка № 83 Советского судебного района (адрес) адрес Грязнова О.В., рассмотрев в открытом судебном заседании дело об административном правонарушении в отношении Матвиив Виктора Мироновича, паспортные данные, гражданина РФ, паспортные данные, женатого, имеющего двух малолетних детей дата и паспортные данные, с средним образованием, работающего по найму, зарегистрированного по адресу: адрес, проживающего по адресу: адрес, о привлечении к административной ответственности за совершение административного правонарушения, предусмотренного ч. 1 ст. 12.8 КоАП РФ,</w:t>
      </w:r>
    </w:p>
    <w:p w:rsidR="00A77B3E"/>
    <w:p w:rsidR="00A77B3E">
      <w:r>
        <w:t>У С Т А Н О В И Л</w:t>
      </w:r>
    </w:p>
    <w:p w:rsidR="00A77B3E"/>
    <w:p w:rsidR="00A77B3E">
      <w:r>
        <w:t>дата в время, Матвиив В.М. на адрес адрес, управлял транспортным средством – автомобилем  марка автомобиля государственный регистрационный знак У496РХ197, в состоянии алкогольного опьянения, чем нарушил п. 2.7 ПДД РФ, совершив административное правонарушение, предусмотренное ч. 1 ст. 12.8 КоАП РФ.</w:t>
      </w:r>
    </w:p>
    <w:p w:rsidR="00A77B3E">
      <w:r>
        <w:t>В судебном заседании Матвиив В.М. вину в совершении административного правонарушения признал полностью, подтвердил обстоятельства, изложенные в протоколе, пояснил, что дата вечером выпил бутылку водки на двоих, поругался с супругой и поехал на своем автомобиле на заправку.</w:t>
      </w:r>
    </w:p>
    <w:p w:rsidR="00A77B3E">
      <w:r>
        <w:t>Вина Матвиив В.М. в совершении административного правонарушения подтверждается материалами дела: протоколом об административном правонарушении от датателефон АП №149578 (л.д.1); протоколом об отстранении от управления транспортным средством 61 АМ телефон от дата, основанием для отстранения послужило наличие признаков опьянения – запах алкоголя изо рта (л.д.2); результатом алкотектора от дата в отношении Матвиив В.М., согласно которому показания прибора составили – 0,730 мг/л (л.д.3); свидетельством о проверке анализатора паров этанола (л.д.8); актом 61 АА №139685 освидетельствования на состояние алкогольного опьянения от дата, согласно которому в отношении Матвиив В.М. установлено состояние алкогольного опьянения, с результатами Матвиив В.М. согласился (л.д.4); справкой (л.д.5); дополнением к протоколу (л.д.6); информацией о привлечении к административной ответственности (л.д.7); информацией из БД ВУ Крыма, согласно которой, Матвиив В.М  выдано водительское удостоверение дата Белогорским МРЭО на категории В,С (л.д.9,10).</w:t>
      </w:r>
    </w:p>
    <w:p w:rsidR="00A77B3E">
      <w:r>
        <w:t>Перечисленные процессуальные документы, протоколы и акт отвечают всем признакам допустимых доказательств, так как составлены уполномоченным должностным лицом, последовательно, полно, нарушений требований закона при их составлении не выявлено, все сведения, необходимые для разрешения дела, отражены.</w:t>
      </w:r>
    </w:p>
    <w:p w:rsidR="00A77B3E">
      <w:r>
        <w:t>Кроме того вина Матвиив В.М. в совершении административного правонарушения подтверждается видеозаписью исследованной в судебном заседании (л.д.14).</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отстранения Матвиив В.М. от управления транспортным средством и процедуру освидетельствования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Как указано выше, актом освидетельствования на состояние опьянения составленного в отношении Матвиив В.М. установлено наличие алкоголя в выдыхаемом воздухе в количестве 0,730 мг/л, что значительно превышает возможную суммарную погрешность измерений 0,16 мг/л, установленную примечанием к статье 12.8 КоАП РФ.</w:t>
      </w:r>
    </w:p>
    <w:p w:rsidR="00A77B3E">
      <w:r>
        <w:t xml:space="preserve">Таким образом, действия Матвиив В.М. правильно квалифицированы по </w:t>
      </w:r>
    </w:p>
    <w:p w:rsidR="00A77B3E">
      <w:r>
        <w:t>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Матвиив В.М. за совершенное им правонарушение суд признает признание вины, совершение впервые административного правонарушения и нахождение на иждивении двух малолетних детей.</w:t>
      </w:r>
    </w:p>
    <w:p w:rsidR="00A77B3E">
      <w:r>
        <w:t>Согласно со ст. 4.3 КоАП РФ, обстоятельств отягчающих ответственность Матвиив В.М. за совершенное им правонарушение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характеризующегося по месту жительства положительно,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Матвиив В.М.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 xml:space="preserve">Матвиив Виктора Мироновича признать виновным в совершении административного правонарушения, предусмотренного ч. 1 ст. 12.8 КоАП РФ, </w:t>
      </w:r>
    </w:p>
    <w:p w:rsidR="00A77B3E">
      <w:r>
        <w:t xml:space="preserve">и назначить ему наказание в виде административного штрафа в размере </w:t>
      </w:r>
    </w:p>
    <w:p w:rsidR="00A77B3E">
      <w:r>
        <w:t>сумма с лишением права управления транспортными средствами на срок 1 (один) год 6 (шесть) месяцев.</w:t>
      </w:r>
    </w:p>
    <w:p w:rsidR="00A77B3E">
      <w:r>
        <w:t>Штраф подлежит перечислению на следующие реквизиты: наименование получателя платежа: УФК по Республике Крым (ОМВД России по адрес); номер счета получателя платежа: 03100643000000017500, кор./сч.: 40102810645370000035; наименование банка: в Отделение Республика Крым Банка России; БИК: телефон; КБК: 18811601123010001140; Код ОКТМО: телефон; ИНН: телефон; КПП: телефон; УИН: 18810491222900000213.</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Постановление может быть обжаловано в Советский районный суд Республики Крым через мирового судью судебного участка № 83 Советского судебного района (адрес) адрес </w:t>
      </w:r>
    </w:p>
    <w:p w:rsidR="00A77B3E">
      <w:r>
        <w:t>в течение 10 суток со дня вручения или получения копии постановления.</w:t>
      </w:r>
    </w:p>
    <w:p w:rsidR="00A77B3E"/>
    <w:p w:rsidR="00A77B3E">
      <w:r>
        <w:t>Мировой судья:                                                                              О.В. Грязнова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