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D41B8D">
      <w:pPr>
        <w:jc w:val="right"/>
      </w:pPr>
    </w:p>
    <w:p w:rsidR="00A77B3E" w:rsidP="00D41B8D">
      <w:pPr>
        <w:jc w:val="right"/>
      </w:pPr>
      <w:r>
        <w:t xml:space="preserve">                                                                               Дело № 5-83-116/2022</w:t>
      </w:r>
    </w:p>
    <w:p w:rsidR="00A77B3E" w:rsidP="00D41B8D">
      <w:pPr>
        <w:jc w:val="right"/>
      </w:pPr>
      <w:r>
        <w:t>УИД 91MS0083-01-2022-000258-96</w:t>
      </w:r>
    </w:p>
    <w:p w:rsidR="00A77B3E"/>
    <w:p w:rsidR="00A77B3E" w:rsidP="00D41B8D">
      <w:pPr>
        <w:jc w:val="center"/>
      </w:pPr>
      <w:r>
        <w:t>П о с т а н о в л е н и е</w:t>
      </w:r>
    </w:p>
    <w:p w:rsidR="00A77B3E"/>
    <w:p w:rsidR="00A77B3E" w:rsidP="00D41B8D">
      <w:pPr>
        <w:jc w:val="center"/>
      </w:pPr>
      <w:r>
        <w:t xml:space="preserve">27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41B8D">
      <w:pPr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директ</w:t>
      </w:r>
      <w:r>
        <w:t>ора Муниципального бюджетного образовательного учреждения «Советская средняя школа №1» Советского района Республики Крым Антоновой Светланы Григорьевны, паспортные данные, гражданки РФ, паспортные данные, не замужней, с высшим образованием, зарегистрирован</w:t>
      </w:r>
      <w:r>
        <w:t>ной и проживающей по адресу: адрес, 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 w:rsidP="00D41B8D">
      <w:pPr>
        <w:jc w:val="center"/>
      </w:pPr>
      <w:r>
        <w:t>У С Т А Н О В И Л</w:t>
      </w:r>
    </w:p>
    <w:p w:rsidR="00A77B3E"/>
    <w:p w:rsidR="00A77B3E" w:rsidP="00D41B8D">
      <w:pPr>
        <w:ind w:firstLine="720"/>
        <w:jc w:val="both"/>
      </w:pPr>
      <w:r>
        <w:t>Антонова С.Г. являясь директором МБОУ «Советская средняя школа №1» Со</w:t>
      </w:r>
      <w:r>
        <w:t>ветского района Республики Крым, расположенного по адресу: адрес, нарушила срок предоставления расчета по страховым взносам за 6 месяцев дата, срок предоставления – дата, фактически предоставлен – дата, чем нарушила положения п. 7 ст. 431 НК РФ, совершив а</w:t>
      </w:r>
      <w:r>
        <w:t>дминистративное правонарушение, предусмотренное ст. 15.5 КоАП РФ.</w:t>
      </w:r>
    </w:p>
    <w:p w:rsidR="00A77B3E" w:rsidP="00D41B8D">
      <w:pPr>
        <w:ind w:firstLine="720"/>
        <w:jc w:val="both"/>
      </w:pPr>
      <w:r>
        <w:t>В судебном заседании Антонова С.Г. вину в совершении административного правонарушения признала полностью, подтвердила обстоятельства изложенные в протоколе.</w:t>
      </w:r>
    </w:p>
    <w:p w:rsidR="00A77B3E" w:rsidP="00D41B8D">
      <w:pPr>
        <w:ind w:firstLine="720"/>
        <w:jc w:val="both"/>
      </w:pPr>
      <w:r>
        <w:t>Вина Антоновой С.Г. в совершении</w:t>
      </w:r>
      <w:r>
        <w:t xml:space="preserve"> административного правонарушения подтверждается материалами дела: протоколом об административном правонарушении №91082208800014100001 от дата (</w:t>
      </w:r>
      <w:r>
        <w:t>л.д</w:t>
      </w:r>
      <w:r>
        <w:t>. 1-2); выпиской из ЕГРЮЛ (л.д.3,4); квитанцией о приеме налоговой декларации (расчета), бухгалтерской (финан</w:t>
      </w:r>
      <w:r>
        <w:t>совой) отчетности в электронной форме (л.д.5); подтверждением даты отправки, согласно которой датой отправки расчета является дата в дата (л.д.6).</w:t>
      </w:r>
    </w:p>
    <w:p w:rsidR="00A77B3E" w:rsidP="00D41B8D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</w:t>
      </w:r>
      <w:r>
        <w:t>, достоверными и достаточными для разрешения дела.</w:t>
      </w:r>
    </w:p>
    <w:p w:rsidR="00A77B3E" w:rsidP="00D41B8D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</w:t>
      </w:r>
      <w:r>
        <w:t>равильного разрешения дела, отражены.</w:t>
      </w:r>
    </w:p>
    <w:p w:rsidR="00A77B3E" w:rsidP="00D41B8D">
      <w:pPr>
        <w:ind w:firstLine="720"/>
        <w:jc w:val="both"/>
      </w:pPr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</w:t>
      </w:r>
      <w:r>
        <w:t xml:space="preserve">о </w:t>
      </w:r>
      <w:r>
        <w:t>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</w:t>
      </w:r>
      <w:r>
        <w:t>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D41B8D">
      <w:pPr>
        <w:ind w:firstLine="720"/>
        <w:jc w:val="both"/>
      </w:pPr>
      <w:r>
        <w:t xml:space="preserve">Таким образом, действия Антоновой С.Г. </w:t>
      </w:r>
      <w:r>
        <w:t>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</w:t>
      </w:r>
      <w:r>
        <w:t>ния доказана.</w:t>
      </w:r>
    </w:p>
    <w:p w:rsidR="00A77B3E" w:rsidP="00D41B8D">
      <w:pPr>
        <w:ind w:firstLine="720"/>
        <w:jc w:val="both"/>
      </w:pPr>
      <w:r>
        <w:t>В соответствии со ст. 4.2 КоАП РФ, обстоятельствами смягчающими административную ответственность Антоновой С.Г. за совершенное ею правонарушение суд признает признание вины и совершение впервые административного правонарушения.</w:t>
      </w:r>
    </w:p>
    <w:p w:rsidR="00A77B3E" w:rsidP="00D41B8D">
      <w:pPr>
        <w:ind w:firstLine="720"/>
        <w:jc w:val="both"/>
      </w:pPr>
      <w:r>
        <w:t>Согласно со ст</w:t>
      </w:r>
      <w:r>
        <w:t>. 4.3 КоАП РФ, обстоятельств отягчающих ответственность Антоновой С.Г. за совершенное ею правонарушение судом не установлено.</w:t>
      </w:r>
    </w:p>
    <w:p w:rsidR="00A77B3E" w:rsidP="00D41B8D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виновной, ее имущ</w:t>
      </w:r>
      <w:r>
        <w:t>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Антоновой С.Г. административное наказание в пределах санкции ст. 15.5 КоАП РФ в виде предупреждения,</w:t>
      </w:r>
      <w:r>
        <w:t xml:space="preserve">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 w:rsidP="00D41B8D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D41B8D">
      <w:pPr>
        <w:jc w:val="center"/>
      </w:pPr>
      <w:r>
        <w:t>П О С Т А Н О В И Л:</w:t>
      </w:r>
    </w:p>
    <w:p w:rsidR="00A77B3E" w:rsidP="00D41B8D">
      <w:pPr>
        <w:ind w:firstLine="720"/>
        <w:jc w:val="both"/>
      </w:pPr>
    </w:p>
    <w:p w:rsidR="00A77B3E" w:rsidP="00D41B8D">
      <w:pPr>
        <w:ind w:firstLine="720"/>
        <w:jc w:val="both"/>
      </w:pPr>
      <w:r>
        <w:t>должностное ли</w:t>
      </w:r>
      <w:r>
        <w:t>цо – директора Муниципального бюджетного образовательного учреждения «Советская средняя школа №1» Советского района Республики Крым Антонову Светлану Григорьевну признать виновной в совершении административного правонарушения, предусмотренного ст. 15.5 КоА</w:t>
      </w:r>
      <w:r>
        <w:t>П РФ, и назначить ей административное наказание в виде предупреждения.</w:t>
      </w:r>
    </w:p>
    <w:p w:rsidR="00A77B3E" w:rsidP="00D41B8D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</w:t>
      </w:r>
      <w:r>
        <w:t>ого судебного района (Советский муниципальный район) Республики Крым.</w:t>
      </w:r>
    </w:p>
    <w:p w:rsidR="00A77B3E"/>
    <w:p w:rsidR="00A77B3E" w:rsidP="00D41B8D">
      <w:pPr>
        <w:jc w:val="center"/>
      </w:pPr>
      <w:r>
        <w:t>Мировой судья:                                                                              О.В. Грязнова</w:t>
      </w:r>
    </w:p>
    <w:p w:rsidR="00A77B3E" w:rsidP="00D41B8D">
      <w:pPr>
        <w:jc w:val="center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8D"/>
    <w:rsid w:val="00A77B3E"/>
    <w:rsid w:val="00D41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