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529B">
      <w:pPr>
        <w:ind w:firstLine="720"/>
        <w:jc w:val="right"/>
      </w:pPr>
      <w:r>
        <w:t xml:space="preserve">                                                                               Дело № 5-83-276/2022</w:t>
      </w:r>
    </w:p>
    <w:p w:rsidR="00A77B3E" w:rsidP="00D6529B">
      <w:pPr>
        <w:ind w:firstLine="720"/>
        <w:jc w:val="right"/>
      </w:pPr>
      <w:r>
        <w:t>УИД 91MS0083-01-2022-000719-71</w:t>
      </w:r>
    </w:p>
    <w:p w:rsidR="00A77B3E" w:rsidP="00D6529B">
      <w:pPr>
        <w:ind w:firstLine="720"/>
        <w:jc w:val="right"/>
      </w:pPr>
    </w:p>
    <w:p w:rsidR="00A77B3E" w:rsidP="00D6529B">
      <w:pPr>
        <w:ind w:firstLine="720"/>
        <w:jc w:val="center"/>
      </w:pPr>
      <w:r>
        <w:t>П о с т а н о в л е н и е</w:t>
      </w:r>
    </w:p>
    <w:p w:rsidR="00A77B3E" w:rsidP="00D6529B">
      <w:pPr>
        <w:ind w:firstLine="720"/>
        <w:jc w:val="both"/>
      </w:pPr>
    </w:p>
    <w:p w:rsidR="00A77B3E" w:rsidP="00D6529B">
      <w:pPr>
        <w:ind w:firstLine="720"/>
        <w:jc w:val="both"/>
      </w:pPr>
      <w:r>
        <w:t xml:space="preserve">06 сентября 2022 года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6529B">
      <w:pPr>
        <w:ind w:firstLine="720"/>
        <w:jc w:val="both"/>
      </w:pPr>
      <w:r>
        <w:t>И.о</w:t>
      </w:r>
      <w:r>
        <w:t xml:space="preserve">. мирового судьи судебного участка №83 Советского судебного района (Советский муниципальный район) Республики Крым мировой судья судебного участка №84 Советского судебного района (Советский муниципальный район) адрес </w:t>
      </w:r>
      <w:r>
        <w:t>фио</w:t>
      </w:r>
      <w:r>
        <w:t>, рассмотрев в открытом</w:t>
      </w:r>
      <w:r>
        <w:t xml:space="preserve"> судебном заседании дело об административном правонарушении в отношении </w:t>
      </w:r>
      <w:r>
        <w:t>Чурсина</w:t>
      </w:r>
      <w:r>
        <w:t xml:space="preserve"> </w:t>
      </w:r>
      <w:r>
        <w:t>фио</w:t>
      </w:r>
      <w:r>
        <w:t>, паспортные данные УССР, гражданина Российской Федерации, паспортные данные, холостого, имеющего средне-техническое образование, не работающего, зарегистрированного и прожи</w:t>
      </w:r>
      <w:r>
        <w:t>вающего по адресу: адрес,                               о привлечении к административной ответственности за совершение административного правонарушения, предусмотренного ст.7.17 КоАП РФ,</w:t>
      </w:r>
    </w:p>
    <w:p w:rsidR="00A77B3E" w:rsidP="00D6529B">
      <w:pPr>
        <w:ind w:firstLine="720"/>
        <w:jc w:val="center"/>
      </w:pPr>
      <w:r>
        <w:t>У С Т А Н О В И Л</w:t>
      </w:r>
    </w:p>
    <w:p w:rsidR="00A77B3E" w:rsidP="00D6529B">
      <w:pPr>
        <w:ind w:firstLine="720"/>
        <w:jc w:val="both"/>
      </w:pPr>
    </w:p>
    <w:p w:rsidR="00A77B3E" w:rsidP="00D6529B">
      <w:pPr>
        <w:ind w:firstLine="720"/>
        <w:jc w:val="both"/>
      </w:pPr>
      <w:r>
        <w:t xml:space="preserve">дата в время </w:t>
      </w:r>
      <w:r>
        <w:t>Чурсин</w:t>
      </w:r>
      <w:r>
        <w:t xml:space="preserve"> В.А. находясь на адрес </w:t>
      </w:r>
      <w:r>
        <w:t>адрес</w:t>
      </w:r>
      <w:r>
        <w:t xml:space="preserve">, </w:t>
      </w:r>
      <w:r>
        <w:t xml:space="preserve">умышленно повредил металлический профиль на ограждении, принадлежащим </w:t>
      </w:r>
      <w:r>
        <w:t>фио</w:t>
      </w:r>
      <w:r>
        <w:t xml:space="preserve">, в количестве 5 (пять) листов размером 1,20 м. на 1,80 м., чем </w:t>
      </w:r>
      <w:r>
        <w:t>Чурсин</w:t>
      </w:r>
      <w:r>
        <w:t xml:space="preserve"> В.А. причинил материальный ущерб на сумму сумма, совершив административное правонарушение, предусмотренное ст. 7</w:t>
      </w:r>
      <w:r>
        <w:t xml:space="preserve">.17 КоАП РФ. </w:t>
      </w:r>
    </w:p>
    <w:p w:rsidR="00A77B3E" w:rsidP="00D6529B">
      <w:pPr>
        <w:ind w:firstLine="720"/>
        <w:jc w:val="both"/>
      </w:pPr>
      <w:r>
        <w:t xml:space="preserve">В судебном заседании </w:t>
      </w:r>
      <w:r>
        <w:t>Чурсин</w:t>
      </w:r>
      <w:r>
        <w:t xml:space="preserve"> В.А. вину в совершении административного правонарушения признал полностью, подтвердил обстоятельства изложенные в протоколе.</w:t>
      </w:r>
    </w:p>
    <w:p w:rsidR="00A77B3E" w:rsidP="00D6529B">
      <w:pPr>
        <w:ind w:firstLine="720"/>
        <w:jc w:val="both"/>
      </w:pPr>
      <w:r>
        <w:t>фио</w:t>
      </w:r>
      <w:r>
        <w:t xml:space="preserve"> в судебном заседании подтвердила обстоятельства изложенные в протоколе, пояснила, что</w:t>
      </w:r>
      <w:r>
        <w:t xml:space="preserve"> назначение наказания оставляет на усмотрение суда.</w:t>
      </w:r>
    </w:p>
    <w:p w:rsidR="00A77B3E" w:rsidP="00D6529B">
      <w:pPr>
        <w:ind w:firstLine="720"/>
        <w:jc w:val="both"/>
      </w:pPr>
      <w:r>
        <w:t xml:space="preserve">Вина </w:t>
      </w:r>
      <w:r>
        <w:t>Чурсина</w:t>
      </w:r>
      <w:r>
        <w:t xml:space="preserve"> В.А. в совершении административного правонарушения подтверждается материалами дела: протоколом об административном правонарушении 8201 №123391 от дата (л.д.2); заявлением </w:t>
      </w:r>
      <w:r>
        <w:t>фио</w:t>
      </w:r>
      <w:r>
        <w:t xml:space="preserve"> и </w:t>
      </w:r>
      <w:r>
        <w:t>фио</w:t>
      </w:r>
      <w:r>
        <w:t xml:space="preserve"> от дата, с</w:t>
      </w:r>
      <w:r>
        <w:t xml:space="preserve">огласно которому они просят принять меры к </w:t>
      </w:r>
      <w:r>
        <w:t>Чурсину</w:t>
      </w:r>
      <w:r>
        <w:t xml:space="preserve"> В., который дата в время умышленно повредил забор из металлического профиля в количестве 5 (пяти) листов размером 120 см. на 180 см. (л.д.3); протоколом осмотра помещений, территорий от дата и </w:t>
      </w:r>
      <w:r>
        <w:t>фототаблицей</w:t>
      </w:r>
      <w:r>
        <w:t xml:space="preserve"> к нему (л.д.4-6); видеозаписью (л.д.7); письменным объяснением </w:t>
      </w:r>
      <w:r>
        <w:t>фио</w:t>
      </w:r>
      <w:r>
        <w:t xml:space="preserve"> от дата (л.д.8); письменным объяснением </w:t>
      </w:r>
      <w:r>
        <w:t>фио</w:t>
      </w:r>
      <w:r>
        <w:t xml:space="preserve"> от дата (л.д.17); письменным объяснением </w:t>
      </w:r>
      <w:r>
        <w:t>Чурсина</w:t>
      </w:r>
      <w:r>
        <w:t xml:space="preserve"> В.А. от дата (л.д.20); рапортом дознавателя ОД ОМВД России по Советскому району </w:t>
      </w:r>
      <w:r>
        <w:t>фио</w:t>
      </w:r>
      <w:r>
        <w:t xml:space="preserve"> от дата (л.</w:t>
      </w:r>
      <w:r>
        <w:t xml:space="preserve">д.24); рапортом УУП ОУУП и ПНД ОМВД РФ по Советскому району Рычкова А.А. от дата (л.д.25); сведениями о ранее совершенных правонарушениях (л.д.31); рапортом ст. УУП ОУУП и ПНД ОМВД России по Советскому району </w:t>
      </w:r>
      <w:r>
        <w:t>фио</w:t>
      </w:r>
      <w:r>
        <w:t xml:space="preserve"> от дата (л.д.32); справкой наименование орг</w:t>
      </w:r>
      <w:r>
        <w:t xml:space="preserve">анизации от дата, согласно которой стоимость 01 листа </w:t>
      </w:r>
      <w:r>
        <w:t>металлопрофиля</w:t>
      </w:r>
      <w:r>
        <w:t xml:space="preserve"> (окрашенного, толщиной 0,5 мм.) размер которого составляет 1,80 м. на 1,20 м. по состоянию на дата составляет сумма (л.д.48).</w:t>
      </w:r>
    </w:p>
    <w:p w:rsidR="00A77B3E" w:rsidP="00D6529B">
      <w:pPr>
        <w:ind w:firstLine="720"/>
        <w:jc w:val="both"/>
      </w:pPr>
      <w:r>
        <w:t>Доказательства по делу непротиворечивы и полностью согласуютс</w:t>
      </w:r>
      <w:r>
        <w:t>я между собой, нахожу их относимыми, допустимыми, достоверными и достаточными для разрешения дела.</w:t>
      </w:r>
    </w:p>
    <w:p w:rsidR="00A77B3E" w:rsidP="00D6529B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</w:t>
      </w:r>
      <w:r>
        <w:t>нии не допущено, все сведения, необходимые для правильного разрешения дела, отражены.</w:t>
      </w:r>
    </w:p>
    <w:p w:rsidR="00A77B3E" w:rsidP="00D6529B">
      <w:pPr>
        <w:ind w:firstLine="720"/>
        <w:jc w:val="both"/>
      </w:pPr>
      <w:r>
        <w:t>Согласно ст.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</w:t>
      </w:r>
      <w:r>
        <w:t>тративного штрафа в размере от трехсот до сумма прописью.</w:t>
      </w:r>
    </w:p>
    <w:p w:rsidR="00A77B3E" w:rsidP="00D6529B">
      <w:pPr>
        <w:ind w:firstLine="720"/>
        <w:jc w:val="both"/>
      </w:pPr>
      <w:r>
        <w:t xml:space="preserve">В соответствии с примечанием 2 к ст. 158 УК РФ значительный ущерб гражданину в статьях настоящей главы, за исключением части пятой статьи 159, определяется с учетом его имущественного положения, но </w:t>
      </w:r>
      <w:r>
        <w:t>не может составлять сумма прописью.</w:t>
      </w:r>
    </w:p>
    <w:p w:rsidR="00A77B3E" w:rsidP="00D6529B">
      <w:pPr>
        <w:ind w:firstLine="720"/>
        <w:jc w:val="both"/>
      </w:pPr>
      <w:r>
        <w:t xml:space="preserve">Таким образом, действия </w:t>
      </w:r>
      <w:r>
        <w:t>Чурсина</w:t>
      </w:r>
      <w:r>
        <w:t xml:space="preserve"> В.А. правильно квалифицированы по ст. 7.17 КоАП РФ, как умышленное уничтожение или повреждение чужого имущества, если эти действия не повлекли причинение значительного ущерба, вина в совер</w:t>
      </w:r>
      <w:r>
        <w:t>шении данного правонарушения доказана.</w:t>
      </w:r>
    </w:p>
    <w:p w:rsidR="00A77B3E" w:rsidP="00D6529B">
      <w:pPr>
        <w:ind w:firstLine="720"/>
        <w:jc w:val="both"/>
      </w:pPr>
      <w:r>
        <w:t xml:space="preserve">В соответствии со ст. 4.2 КоАП РФ, обстоятельством, смягчающим административную ответственность </w:t>
      </w:r>
      <w:r>
        <w:t>Чурсина</w:t>
      </w:r>
      <w:r>
        <w:t xml:space="preserve"> В.А. за совершенное им правонарушение, суд признаёт признание вины.</w:t>
      </w:r>
    </w:p>
    <w:p w:rsidR="00A77B3E" w:rsidP="00D6529B">
      <w:pPr>
        <w:ind w:firstLine="720"/>
        <w:jc w:val="both"/>
      </w:pPr>
      <w:r>
        <w:t>Согласно со ст. 4.3 КоАП РФ, обстоятельств, о</w:t>
      </w:r>
      <w:r>
        <w:t xml:space="preserve">тягчающих ответственность </w:t>
      </w:r>
      <w:r>
        <w:t>Чурсина</w:t>
      </w:r>
      <w:r>
        <w:t xml:space="preserve"> В.А. за совершенное им правонарушение, судом не установлено.</w:t>
      </w:r>
    </w:p>
    <w:p w:rsidR="00A77B3E" w:rsidP="00D6529B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</w:t>
      </w:r>
      <w:r>
        <w:t xml:space="preserve">ие  обстоятельств смягчающих и отягчающих административную ответственность, считаю необходимым назначить </w:t>
      </w:r>
      <w:r>
        <w:t>Чурсину</w:t>
      </w:r>
      <w:r>
        <w:t xml:space="preserve"> В.А. административное наказание в виде административного штрафа в пределах санкции ст. 7.17 КоАП РФ.</w:t>
      </w:r>
    </w:p>
    <w:p w:rsidR="00A77B3E" w:rsidP="00D6529B">
      <w:pPr>
        <w:ind w:firstLine="720"/>
        <w:jc w:val="both"/>
      </w:pPr>
      <w:r>
        <w:t>На основании изложенного, руководствуясь с</w:t>
      </w:r>
      <w:r>
        <w:t>т. 29.10 КоАП РФ, мировой судья</w:t>
      </w:r>
    </w:p>
    <w:p w:rsidR="00A77B3E" w:rsidP="00D6529B">
      <w:pPr>
        <w:ind w:firstLine="720"/>
        <w:jc w:val="center"/>
      </w:pPr>
      <w:r>
        <w:t>П О С Т А Н О В И Л</w:t>
      </w:r>
      <w:r>
        <w:t>:</w:t>
      </w:r>
    </w:p>
    <w:p w:rsidR="00A77B3E" w:rsidP="00D6529B">
      <w:pPr>
        <w:ind w:firstLine="720"/>
        <w:jc w:val="both"/>
      </w:pPr>
    </w:p>
    <w:p w:rsidR="00A77B3E" w:rsidP="00D6529B">
      <w:pPr>
        <w:ind w:firstLine="720"/>
        <w:jc w:val="both"/>
      </w:pPr>
      <w:r>
        <w:t>Чурсина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7.17 КоАП РФ, и назначить ему административное наказание в виде административного штрафа в размере сумма</w:t>
      </w:r>
      <w:r>
        <w:t>.</w:t>
      </w:r>
    </w:p>
    <w:p w:rsidR="00A77B3E" w:rsidP="00D6529B">
      <w:pPr>
        <w:ind w:firstLine="720"/>
        <w:jc w:val="both"/>
      </w:pPr>
      <w:r>
        <w:t>Штраф подлежит уплате по следующим реквизитам: почтовый адрес: адрес60-летия СССР, 28, ОГРН 1149102019164, Получатель: УФК по адрес  (Министерство юстиции адрес); Наименование банка: отделение адрес Банка России//УФК по адрес, ИНН телефон; КПП телефон; Б</w:t>
      </w:r>
      <w:r>
        <w:t xml:space="preserve">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0410760300835002762207116.</w:t>
      </w:r>
    </w:p>
    <w:p w:rsidR="00A77B3E" w:rsidP="00D6529B">
      <w:pPr>
        <w:ind w:firstLine="720"/>
        <w:jc w:val="both"/>
      </w:pPr>
      <w:r>
        <w:t>Разъяснить, что в соотв</w:t>
      </w:r>
      <w:r>
        <w:t>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6529B">
      <w:pPr>
        <w:ind w:firstLine="720"/>
        <w:jc w:val="both"/>
      </w:pPr>
      <w:r>
        <w:t>Документ, свидетельствующий об уплате административного штрафа на</w:t>
      </w:r>
      <w:r>
        <w:t xml:space="preserve">править мировому судье, вынесшему постановление. </w:t>
      </w:r>
    </w:p>
    <w:p w:rsidR="00A77B3E" w:rsidP="00D6529B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>
        <w:t>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6529B">
      <w:pPr>
        <w:ind w:firstLine="720"/>
        <w:jc w:val="both"/>
      </w:pPr>
      <w:r>
        <w:t xml:space="preserve">Постановление может быть обжаловано в Советский районный суд адрес в течение десяти </w:t>
      </w:r>
      <w:r>
        <w:t>суток со дня вручения или получения копии постановления через судебный участок № 83 Советского судебного района (Советский муниципальный район) адрес.</w:t>
      </w:r>
    </w:p>
    <w:p w:rsidR="00A77B3E" w:rsidP="00D6529B">
      <w:pPr>
        <w:ind w:firstLine="720"/>
        <w:jc w:val="both"/>
      </w:pPr>
    </w:p>
    <w:p w:rsidR="00A77B3E" w:rsidP="00D6529B">
      <w:pPr>
        <w:ind w:firstLine="720"/>
        <w:jc w:val="both"/>
      </w:pPr>
      <w:r>
        <w:t>И.о</w:t>
      </w:r>
      <w:r>
        <w:t>. мирового судьи:</w:t>
      </w:r>
    </w:p>
    <w:p w:rsidR="00A77B3E" w:rsidP="00D6529B">
      <w:pPr>
        <w:ind w:firstLine="720"/>
        <w:jc w:val="both"/>
      </w:pPr>
    </w:p>
    <w:p w:rsidR="00A77B3E" w:rsidP="00D6529B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9B"/>
    <w:rsid w:val="00A77B3E"/>
    <w:rsid w:val="00D65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