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505569">
      <w:pPr>
        <w:jc w:val="right"/>
      </w:pPr>
      <w:r>
        <w:t xml:space="preserve">                                                                               Дело № 5-83-295/2022</w:t>
      </w:r>
    </w:p>
    <w:p w:rsidR="00A77B3E" w:rsidP="00505569">
      <w:pPr>
        <w:jc w:val="right"/>
      </w:pPr>
      <w:r>
        <w:t>УИД 91MS0083-01-2022-000815-74</w:t>
      </w:r>
    </w:p>
    <w:p w:rsidR="00A77B3E"/>
    <w:p w:rsidR="00A77B3E" w:rsidP="00505569">
      <w:pPr>
        <w:jc w:val="center"/>
      </w:pPr>
      <w:r>
        <w:t xml:space="preserve">П о с т а н о в л е н </w:t>
      </w:r>
      <w:r>
        <w:t>и е</w:t>
      </w:r>
    </w:p>
    <w:p w:rsidR="00A77B3E" w:rsidP="00505569">
      <w:pPr>
        <w:jc w:val="both"/>
      </w:pPr>
    </w:p>
    <w:p w:rsidR="00A77B3E" w:rsidP="00505569">
      <w:pPr>
        <w:jc w:val="both"/>
      </w:pPr>
      <w:r>
        <w:t xml:space="preserve">20 сентября 2022 года                                                                   пгт. </w:t>
      </w:r>
      <w:r>
        <w:t>Советский</w:t>
      </w:r>
    </w:p>
    <w:p w:rsidR="00A77B3E" w:rsidP="00505569">
      <w:pPr>
        <w:jc w:val="both"/>
      </w:pPr>
      <w:r>
        <w:t>И.о</w:t>
      </w:r>
      <w:r>
        <w:t>. мирового судьи судебного участка №83 Советского судебного района (Советский муниципальный район) Республики Крым - мировой судья судебного участка №84 Советского судебного района (Советский муниципальный район) Республики Крым Калинченко В.А</w:t>
      </w:r>
      <w:r>
        <w:t xml:space="preserve">., рассмотрев в открытом судебном заседании дело об административном правонарушении в отношении Водопьянова Ивана Алексеевича, паспортные данные, гражданина России, водительское удостоверение телефон от дата , зарегистрированного и проживающего по адресу: </w:t>
      </w:r>
      <w:r>
        <w:t>адрес, 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 w:rsidP="00505569">
      <w:pPr>
        <w:jc w:val="both"/>
      </w:pPr>
    </w:p>
    <w:p w:rsidR="00A77B3E" w:rsidP="00505569">
      <w:pPr>
        <w:jc w:val="center"/>
      </w:pPr>
      <w:r>
        <w:t>У С Т А Н О В И Л</w:t>
      </w:r>
    </w:p>
    <w:p w:rsidR="00A77B3E" w:rsidP="00505569">
      <w:pPr>
        <w:jc w:val="both"/>
      </w:pPr>
    </w:p>
    <w:p w:rsidR="00A77B3E" w:rsidP="00505569">
      <w:pPr>
        <w:jc w:val="both"/>
      </w:pPr>
      <w:r>
        <w:t>дата в время, Водопьянов И.А. вблизи домовладения №1А по адрес в адрес, управляя транспортн</w:t>
      </w:r>
      <w:r>
        <w:t xml:space="preserve">ым средством – марка автомобиля, </w:t>
      </w:r>
      <w:r>
        <w:t>г.р.з</w:t>
      </w:r>
      <w:r>
        <w:t>. А457ВВ82, с признаками опьянения: запах алкоголя изо рта, резкое изменение окраски кожных покровов лица, не выполнил законного требования уполномоченного должностного лица о прохождении медицинского освидетельствован</w:t>
      </w:r>
      <w:r>
        <w:t xml:space="preserve">ия на состояние опьянения, если такие действия (бездействие) не содержат уголовно наказуемого деяния, чем нарушил </w:t>
      </w:r>
      <w:r>
        <w:t>п.п</w:t>
      </w:r>
      <w:r>
        <w:t>. 2.3.2 ПДД РФ, совершив административное правонарушение, предусмотренное ч. 1 ст. 12.26 КоАП РФ.</w:t>
      </w:r>
    </w:p>
    <w:p w:rsidR="00A77B3E" w:rsidP="00505569">
      <w:pPr>
        <w:jc w:val="both"/>
      </w:pPr>
      <w:r>
        <w:t>В судебное заседание Водопьянов И.А. не я</w:t>
      </w:r>
      <w:r>
        <w:t>вился, почтовая корреспонденция возвращена в суд в связи с истечением срока хранения (л.д.14), его явка обязательной судом не признана, на основании ч. 2 ст. 25.1 КоАП РФ, считаю возможным рассмотреть дело в отсутствие Водопьянова И.А.</w:t>
      </w:r>
    </w:p>
    <w:p w:rsidR="00A77B3E" w:rsidP="00505569">
      <w:pPr>
        <w:jc w:val="both"/>
      </w:pPr>
      <w:r>
        <w:t>Вина Водопьянова И.А</w:t>
      </w:r>
      <w:r>
        <w:t>. в совершении административного правонарушения подтверждается материалами дела: протоколом об административном правонарушении 82 АП №162985 от дата (л.д.1); протоколом 82 ОТ №040900 об отстранении от управления транспортным средством от дата, в соответств</w:t>
      </w:r>
      <w:r>
        <w:t>ии с которым, Водопьянов И.А. отстранен от управления т/с, в связи с наличием признаков опьянения – запах алкоголя изо рта, резкое изменение окраски кожных покровов лица (л.д.3); процедура отстранения Водопьянова И.А. от управления транспортным средством и</w:t>
      </w:r>
      <w:r>
        <w:t xml:space="preserve"> протокол об отстранении от управления транспортным средством соответствуют положениям ст. 27.12 КоАП РФ; протоколом о направлении на медицинское освидетельствование 61 АК телефон от дата согласно которому Водопьянов И.А. отказался пройти медицинское освид</w:t>
      </w:r>
      <w:r>
        <w:t>етельствование на состояние опьянения (л.д.4); справкой, в соответствии с которой Водопьянов И.А. ранее не привлекался к административной ответственности по ст.12.26 КоАП РФ и по ст. 12.8 КоАП РФ, а так же по ч. 2, 4, 6 ст. 264 УК РФ, ст. 264.1 УК РФ (л.д.</w:t>
      </w:r>
      <w:r>
        <w:t xml:space="preserve">6); сведениями о ранее совершенных правонарушениях (л.д.8). </w:t>
      </w:r>
    </w:p>
    <w:p w:rsidR="00A77B3E" w:rsidP="00505569">
      <w:pPr>
        <w:jc w:val="both"/>
      </w:pPr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</w:t>
      </w:r>
      <w:r>
        <w:t>имые для правильного разрешения дела, отражены.</w:t>
      </w:r>
    </w:p>
    <w:p w:rsidR="00A77B3E" w:rsidP="00505569">
      <w:pPr>
        <w:jc w:val="both"/>
      </w:pPr>
      <w:r>
        <w:t>Кроме того, вина Водопьянова И.А. в совершении административного правонарушения подтверждается видеозаписью исследованной в судебном заседании (л.д.9).</w:t>
      </w:r>
    </w:p>
    <w:p w:rsidR="00A77B3E" w:rsidP="00505569">
      <w:pPr>
        <w:jc w:val="both"/>
      </w:pPr>
      <w:r>
        <w:t>Оценивая видеозапись, суд признает ее достоверным и допу</w:t>
      </w:r>
      <w:r>
        <w:t xml:space="preserve">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</w:t>
      </w:r>
      <w:r>
        <w:t>ными в указанных выше доказательствах, и в полном объеме содержит фиксацию процедуры отстранения от управления транспортным средством, процедуру направления Водопьянова И.А. на освидетельствование на состояние опьянения на месте, процедуру направления Водо</w:t>
      </w:r>
      <w:r>
        <w:t>пьянова И.А. на медицинское освидетельствование на состояние опьянения и отказ последнего от прохождения медицинского освидетельствования на состояние опьянения.</w:t>
      </w:r>
    </w:p>
    <w:p w:rsidR="00A77B3E" w:rsidP="00505569">
      <w:pPr>
        <w:jc w:val="both"/>
      </w:pPr>
      <w:r>
        <w:t>Порядок проведения процессуальных действий, зафиксированный в процессуальных документах, объек</w:t>
      </w:r>
      <w:r>
        <w:t>тивно подтверждается видеозаписью. Нарушений порядка составления процессуальных документов, протоколов, в судебном заседании не установлено.</w:t>
      </w:r>
    </w:p>
    <w:p w:rsidR="00A77B3E" w:rsidP="00505569">
      <w:pPr>
        <w:jc w:val="both"/>
      </w:pPr>
      <w:r>
        <w:t>Доказательства по делу непротиворечивы и полностью согласуются между собой, нахожу их относимыми, допустимыми, дост</w:t>
      </w:r>
      <w:r>
        <w:t>оверными и достаточными для разрешения дела.</w:t>
      </w:r>
    </w:p>
    <w:p w:rsidR="00A77B3E" w:rsidP="00505569">
      <w:pPr>
        <w:jc w:val="both"/>
      </w:pPr>
      <w:r>
        <w:t>В силу п.2.3.2 Постановления Правительства РФ от дата №1090 (ред. от дата) «О Правилах дорожного движения» водитель по требованию должностных лиц, уполномоченных на осуществление федерального государственного на</w:t>
      </w:r>
      <w:r>
        <w:t>дзора в области безопасности дорожного движения обязан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505569">
      <w:pPr>
        <w:jc w:val="both"/>
      </w:pPr>
      <w:r>
        <w:t xml:space="preserve">Таким образом, действия </w:t>
      </w:r>
      <w:r>
        <w:t>Водопьнова</w:t>
      </w:r>
      <w:r>
        <w:t xml:space="preserve"> И.А. правильно квалифицированы по </w:t>
      </w:r>
    </w:p>
    <w:p w:rsidR="00A77B3E" w:rsidP="00505569">
      <w:pPr>
        <w:jc w:val="both"/>
      </w:pPr>
      <w:r>
        <w:t>ч. 1 ст</w:t>
      </w:r>
      <w:r>
        <w:t>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</w:t>
      </w:r>
      <w:r>
        <w:t>ого деяния, вина в совершении данного правонарушения доказана.</w:t>
      </w:r>
    </w:p>
    <w:p w:rsidR="00A77B3E" w:rsidP="00505569">
      <w:pPr>
        <w:jc w:val="both"/>
      </w:pPr>
      <w:r>
        <w:t>В соответствии со ст. 4.2 КоАП РФ, обстоятельством смягчающим административную ответственность Водопьянова И.А. за совершенное им правонарушение суд признаёт совершение впервые административног</w:t>
      </w:r>
      <w:r>
        <w:t>о правонарушения.</w:t>
      </w:r>
    </w:p>
    <w:p w:rsidR="00A77B3E" w:rsidP="00505569">
      <w:pPr>
        <w:jc w:val="both"/>
      </w:pPr>
      <w:r>
        <w:t>Согласно со ст. 4.3 КоАП РФ, обстоятельств отягчающих ответственность Водопьянова И.А. за совершенное им правонарушение судом не установлено.</w:t>
      </w:r>
    </w:p>
    <w:p w:rsidR="00A77B3E" w:rsidP="00505569">
      <w:pPr>
        <w:jc w:val="both"/>
      </w:pPr>
      <w:r>
        <w:t>При определении вида и меры административного наказания, учитывая характер совершенного правонар</w:t>
      </w:r>
      <w:r>
        <w:t xml:space="preserve">ушения, личность виновного, его имущественное положение, наличие обстоятельств смягчающих и отсутствие обстоятельств </w:t>
      </w:r>
      <w:r>
        <w:t>отягчающих административную ответственность, считаю необходимым назначить Водопьянову И.А. административное наказание в виде административн</w:t>
      </w:r>
      <w:r>
        <w:t>ого штрафа с лишением права управления транспортными средствами в пределах, установленных санкцией ч. 1 ст. 12.26 КоАП РФ.</w:t>
      </w:r>
    </w:p>
    <w:p w:rsidR="00A77B3E" w:rsidP="00505569">
      <w:pPr>
        <w:jc w:val="both"/>
      </w:pPr>
      <w:r>
        <w:t>На основании изложенного, руководствуясь ст. 29.10 КоАП РФ, мировой судья</w:t>
      </w:r>
    </w:p>
    <w:p w:rsidR="00A77B3E" w:rsidP="00505569">
      <w:pPr>
        <w:jc w:val="center"/>
      </w:pPr>
      <w:r>
        <w:t>П О С Т А Н О В И Л:</w:t>
      </w:r>
    </w:p>
    <w:p w:rsidR="00A77B3E" w:rsidP="00505569">
      <w:pPr>
        <w:jc w:val="both"/>
      </w:pPr>
    </w:p>
    <w:p w:rsidR="00A77B3E" w:rsidP="00505569">
      <w:pPr>
        <w:jc w:val="both"/>
      </w:pPr>
      <w:r>
        <w:t xml:space="preserve">Водопьянова Ивана Алексеевича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</w:t>
      </w:r>
    </w:p>
    <w:p w:rsidR="00A77B3E" w:rsidP="00505569">
      <w:pPr>
        <w:jc w:val="both"/>
      </w:pPr>
      <w:r>
        <w:t>сумма с лишением права управления транспортными сре</w:t>
      </w:r>
      <w:r>
        <w:t>дствами на срок 1 (один) год 6 (шесть) месяцев.</w:t>
      </w:r>
    </w:p>
    <w:p w:rsidR="00A77B3E" w:rsidP="00505569">
      <w:pPr>
        <w:jc w:val="both"/>
      </w:pPr>
      <w:r>
        <w:t xml:space="preserve">Штраф подлежит перечислению на следующие реквизиты: наименование получателя платежа: УФК по адрес (УМВД России по адрес); номер счета получателя платежа: 03100643000000017500; </w:t>
      </w:r>
    </w:p>
    <w:p w:rsidR="00A77B3E" w:rsidP="00505569">
      <w:pPr>
        <w:jc w:val="both"/>
      </w:pPr>
      <w:r>
        <w:t>кор</w:t>
      </w:r>
      <w:r>
        <w:t>./</w:t>
      </w:r>
      <w:r>
        <w:t>сч</w:t>
      </w:r>
      <w:r>
        <w:t xml:space="preserve">. 40102810645370000035, </w:t>
      </w:r>
      <w:r>
        <w:t>наименование банка: в Отделение адрес Банка России; БИК: телефон; КБК: 18811601123010001140; Код ОКТМО: телефон; ИНН: телефон; КПП: телефон; УИН: 18810491226000009544.</w:t>
      </w:r>
    </w:p>
    <w:p w:rsidR="00A77B3E" w:rsidP="00505569">
      <w:pPr>
        <w:jc w:val="both"/>
      </w:pPr>
      <w:r>
        <w:t>Документ, свидетельствующий об уплате административного штрафа, лицо, привлеченное к адм</w:t>
      </w:r>
      <w:r>
        <w:t xml:space="preserve">инистративной ответственности, направляет судье, вынесшему постановление. </w:t>
      </w:r>
    </w:p>
    <w:p w:rsidR="00A77B3E" w:rsidP="00505569">
      <w:pPr>
        <w:jc w:val="both"/>
      </w:pPr>
      <w:r>
        <w:t>Постановление суда в части лишения права управления транспортными средствами подлежит исполнению ОР ДПС ГИБДД МВД по адрес.</w:t>
      </w:r>
    </w:p>
    <w:p w:rsidR="00A77B3E" w:rsidP="00505569">
      <w:pPr>
        <w:jc w:val="both"/>
      </w:pPr>
      <w:r>
        <w:t>Разъяснить что в соответствии со ст. 32.2 КоАП РФ, админи</w:t>
      </w:r>
      <w:r>
        <w:t>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</w:t>
      </w:r>
      <w:r>
        <w:t>чки или срока рассрочки, предусмотренных статьей 31.5 настоящего Кодекса.</w:t>
      </w:r>
    </w:p>
    <w:p w:rsidR="00A77B3E" w:rsidP="00505569">
      <w:pPr>
        <w:jc w:val="both"/>
      </w:pPr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</w:t>
      </w:r>
      <w:r>
        <w:t xml:space="preserve">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505569">
      <w:pPr>
        <w:jc w:val="both"/>
      </w:pPr>
      <w:r>
        <w:t xml:space="preserve">Разъяснить, что в соответствии со ст. 32.7 КоАП </w:t>
      </w:r>
      <w:r>
        <w:t>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</w:t>
      </w:r>
      <w:r>
        <w:t>лу постановления лицо, привлеченное к административной ответственности, должно сдать все имеющиеся у него соответствующие удостоверения в орган, исполняющий этот вид административного наказания, а в случае утраты указанных документов заявить об этом в указ</w:t>
      </w:r>
      <w:r>
        <w:t>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</w:t>
      </w:r>
      <w:r>
        <w:t xml:space="preserve">чинается со дня </w:t>
      </w:r>
      <w:r>
        <w:t>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505569">
      <w:pPr>
        <w:jc w:val="both"/>
      </w:pPr>
      <w:r>
        <w:t>Постан</w:t>
      </w:r>
      <w:r>
        <w:t xml:space="preserve">овление может быть обжаловано в Советский районный суд адрес через мирового судью судебного участка № 83 Советского судебного района (адрес) адрес </w:t>
      </w:r>
    </w:p>
    <w:p w:rsidR="00A77B3E" w:rsidP="00505569">
      <w:pPr>
        <w:jc w:val="both"/>
      </w:pPr>
      <w:r>
        <w:t>в течение 10 суток со дня вручения или получения копии постановления.</w:t>
      </w:r>
    </w:p>
    <w:p w:rsidR="00A77B3E" w:rsidP="00505569">
      <w:pPr>
        <w:jc w:val="both"/>
      </w:pPr>
    </w:p>
    <w:p w:rsidR="00A77B3E" w:rsidP="00505569">
      <w:pPr>
        <w:jc w:val="both"/>
      </w:pPr>
      <w:r>
        <w:t>И.о</w:t>
      </w:r>
      <w:r>
        <w:t xml:space="preserve">. мирового судьи: </w:t>
      </w:r>
    </w:p>
    <w:p w:rsidR="00A77B3E" w:rsidP="0050556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569"/>
    <w:rsid w:val="0050556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