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0363">
      <w:pPr>
        <w:jc w:val="right"/>
      </w:pPr>
      <w:r>
        <w:t xml:space="preserve">                                                                               Дело № 5-83-355/2022</w:t>
      </w:r>
    </w:p>
    <w:p w:rsidR="00A77B3E"/>
    <w:p w:rsidR="00A77B3E" w:rsidP="00EB0363">
      <w:pPr>
        <w:jc w:val="center"/>
      </w:pPr>
      <w:r>
        <w:t>П о с т а н о в л е н и е</w:t>
      </w:r>
    </w:p>
    <w:p w:rsidR="00A77B3E"/>
    <w:p w:rsidR="00A77B3E">
      <w:r>
        <w:t>27 октября 2022 года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Радченко Геннадия Михайловича, паспо</w:t>
      </w:r>
      <w:r>
        <w:t>ртные данные, гражданина Украины, паспорт гражданина Украины МК телефон, состоящего в фактических брачных отношениях, имеющего малолетнего ребенка паспортные данные, с средним образованием, не работающего, зарегистрированного по месту пребывания по адресу:</w:t>
      </w:r>
      <w:r>
        <w:t xml:space="preserve"> адрес, </w:t>
      </w:r>
    </w:p>
    <w:p w:rsidR="00A77B3E">
      <w:r>
        <w:t xml:space="preserve">адрес, проживающего по адресу: адрес, </w:t>
      </w:r>
    </w:p>
    <w:p w:rsidR="00A77B3E">
      <w:r>
        <w:t>д. 7, кв.5,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EB0363">
      <w:pPr>
        <w:jc w:val="center"/>
      </w:pPr>
      <w:r>
        <w:t xml:space="preserve">У С Т А Н О В И </w:t>
      </w:r>
      <w:r>
        <w:t>Л</w:t>
      </w:r>
    </w:p>
    <w:p w:rsidR="00A77B3E"/>
    <w:p w:rsidR="00A77B3E">
      <w:r>
        <w:t xml:space="preserve">дата в время </w:t>
      </w:r>
      <w:r>
        <w:t>фио</w:t>
      </w:r>
      <w:r>
        <w:t>, находясь в домовладении, р</w:t>
      </w:r>
      <w:r>
        <w:t xml:space="preserve">асположенном по адресу: адрес, </w:t>
      </w:r>
    </w:p>
    <w:p w:rsidR="00A77B3E">
      <w:r>
        <w:t xml:space="preserve">адрес, в ходе конфликта совершил иные насильственные действия в отношении  </w:t>
      </w:r>
      <w:r>
        <w:t>фио</w:t>
      </w:r>
      <w:r>
        <w:t xml:space="preserve">, а именно нанес один удар головой в область носа, чем причинил последней физическую боль, что не повлекло последствий, указанных в статье 115 УК </w:t>
      </w:r>
      <w:r>
        <w:t>РФ, совершив административное правонарушение, предусмотренное 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а также пояснил, что дата на</w:t>
      </w:r>
      <w:r>
        <w:t xml:space="preserve">ходился в состоянии алкогольного опьянения, выпил 250 </w:t>
      </w:r>
      <w:r>
        <w:t>гр</w:t>
      </w:r>
      <w:r>
        <w:t xml:space="preserve"> водки, в ходе  внезапно произошедшего конфликта со своей падчерицей </w:t>
      </w:r>
      <w:r>
        <w:t>фио</w:t>
      </w:r>
      <w:r>
        <w:t>, из-за денег, нанес последней один удар головой в область носа.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подтвердила обстоятельства</w:t>
      </w:r>
      <w:r>
        <w:t xml:space="preserve">, изложенные в протоколе, а также пояснил, что дата ее отчим </w:t>
      </w:r>
      <w:r>
        <w:t>фио</w:t>
      </w:r>
      <w:r>
        <w:t xml:space="preserve"> пришел домой в состоянии алкогольного опьянения и требовал у нее денег, деньги она ему не давала, так как опасалась, что он их пропьет, в связи с чем, в ходе конфликта он нанес ей один удар в</w:t>
      </w:r>
      <w:r>
        <w:t xml:space="preserve"> область носа, от чего она испытала физическую боль, также пояснила, что ее отчим ранее  наносил ей телесные повреждения и ее матери, а также указала, что не простила его.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</w:t>
      </w:r>
      <w:r>
        <w:t>ла: протоколом об административном правонарушении 8201 №123578 от дата (</w:t>
      </w:r>
      <w:r>
        <w:t>л.д</w:t>
      </w:r>
      <w:r>
        <w:t xml:space="preserve">. 2); рапортом (л.д.3); заявлением </w:t>
      </w:r>
      <w:r>
        <w:t>фио</w:t>
      </w:r>
      <w:r>
        <w:t xml:space="preserve"> (л.д.4); письменным объяснением </w:t>
      </w:r>
      <w:r>
        <w:t>фио</w:t>
      </w:r>
      <w:r>
        <w:t xml:space="preserve"> от дата (л.д.5); письменным объяснением </w:t>
      </w:r>
      <w:r>
        <w:t>фио</w:t>
      </w:r>
      <w:r>
        <w:t xml:space="preserve"> (л.д.6); письменным объяснением </w:t>
      </w:r>
      <w:r>
        <w:t>фио</w:t>
      </w:r>
      <w:r>
        <w:t xml:space="preserve"> (л.д.7); определением о на</w:t>
      </w:r>
      <w:r>
        <w:t xml:space="preserve">значении экспертизы (л.д.8); заключением эксперта №264 от дата, согласно которому при экспертизе у </w:t>
      </w:r>
      <w:r>
        <w:t>фио</w:t>
      </w:r>
      <w:r>
        <w:t xml:space="preserve"> повреждений в виде ссадин, кровоподтеков или ран, либо следов их заживления не выявлено (л.д.9); справкой врача от дата, согласно которой у </w:t>
      </w:r>
      <w:r>
        <w:t>фио</w:t>
      </w:r>
      <w:r>
        <w:t xml:space="preserve"> </w:t>
      </w:r>
      <w:r>
        <w:t>обнаружен</w:t>
      </w:r>
      <w:r>
        <w:t xml:space="preserve"> ушиб мягких тканей в области носа (л.д.10); справкой на физическое лицо (л.д.12).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</w:t>
      </w:r>
      <w:r>
        <w:t xml:space="preserve">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</w:t>
      </w:r>
      <w:r>
        <w:t xml:space="preserve">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>
      <w:r>
        <w:t>не содержат уголовно наказуемого деяния, - влечет административную ответственнос</w:t>
      </w:r>
      <w:r>
        <w:t xml:space="preserve">ть в виде административного штрафа в размере от пяти тысяч </w:t>
      </w:r>
    </w:p>
    <w:p w:rsidR="00A77B3E">
      <w:r>
        <w:t xml:space="preserve">до сумма прописью, либо административный арест на срок от десяти </w:t>
      </w:r>
    </w:p>
    <w:p w:rsidR="00A77B3E">
      <w:r>
        <w:t xml:space="preserve">до пятнадцати суток, либо обязательные работы на срок от шестидесяти </w:t>
      </w:r>
    </w:p>
    <w:p w:rsidR="00A77B3E">
      <w:r>
        <w:t>до ста двадцати часов.</w:t>
      </w:r>
    </w:p>
    <w:p w:rsidR="00A77B3E">
      <w:r>
        <w:t>Статьей 115 УК РФ установлена уголовн</w:t>
      </w:r>
      <w:r>
        <w:t>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К иным насильственным действиям относится причинение боли щипанием, сечением, при</w:t>
      </w:r>
      <w:r>
        <w:t>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</w:t>
      </w:r>
      <w:r>
        <w:t xml:space="preserve">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с</w:t>
      </w:r>
      <w:r>
        <w:t xml:space="preserve">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A77B3E">
      <w:r>
        <w:t xml:space="preserve">В соответствии со ст. 4.2 КоАП РФ, </w:t>
      </w:r>
      <w:r>
        <w:t xml:space="preserve">обстоятельствами смягчающими административную ответственность </w:t>
      </w:r>
      <w:r>
        <w:t>фио</w:t>
      </w:r>
      <w:r>
        <w:t>. за совершенное  правонарушение суд признает признание вины и наличие малолетнего ребенка.</w:t>
      </w:r>
    </w:p>
    <w:p w:rsidR="00A77B3E">
      <w:r>
        <w:t xml:space="preserve">Согласно со ст. 4.3 КоАП РФ, обстоятельством отягчающим ответственность </w:t>
      </w:r>
      <w:r>
        <w:t>фио</w:t>
      </w:r>
      <w:r>
        <w:t xml:space="preserve"> за совершенное правонар</w:t>
      </w:r>
      <w:r>
        <w:t>ушение суд признает совершение правонарушения в состоянии опьянения.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</w:t>
      </w:r>
      <w:r>
        <w:t>м правонарушении, не усматривается.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посягающего на здоровье, личность виновного, имущественное положение, наличие обстоятельств смягчающих и отягчающих </w:t>
      </w:r>
      <w:r>
        <w:t xml:space="preserve">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</w:t>
      </w:r>
      <w:r>
        <w:t>наказание в виде административного ареста в пределах санкции ст. 6.1.1 КоАП РФ, что по мнению суда будет способствов</w:t>
      </w:r>
      <w:r>
        <w:t>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 xml:space="preserve">П О С Т А Н О В И </w:t>
      </w:r>
      <w:r>
        <w:t>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ареста сроком на 13 (тринадцать)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</w:t>
      </w:r>
      <w:r>
        <w:t>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</w:t>
      </w:r>
      <w:r>
        <w:t>судебный участок № 83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63"/>
    <w:rsid w:val="00A77B3E"/>
    <w:rsid w:val="00EB0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