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36E6">
      <w:pPr>
        <w:jc w:val="right"/>
      </w:pPr>
      <w:r>
        <w:t xml:space="preserve">                                                                               Дело № 5-83-371/2022</w:t>
      </w:r>
    </w:p>
    <w:p w:rsidR="00A77B3E" w:rsidP="008436E6">
      <w:pPr>
        <w:jc w:val="right"/>
      </w:pPr>
      <w:r>
        <w:t>УИД 91MS0083-01-2022-001004-89</w:t>
      </w:r>
    </w:p>
    <w:p w:rsidR="00A77B3E"/>
    <w:p w:rsidR="00A77B3E" w:rsidP="008436E6">
      <w:pPr>
        <w:jc w:val="center"/>
      </w:pPr>
      <w:r>
        <w:t>П о с т а н о в л е н и е</w:t>
      </w:r>
    </w:p>
    <w:p w:rsidR="00A77B3E"/>
    <w:p w:rsidR="00A77B3E">
      <w:r>
        <w:t xml:space="preserve">29 ноября 2022 года 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Цыганкова Андрея Иванович</w:t>
      </w:r>
      <w:r>
        <w:t>а, паспортные данные, гражданина РФ, паспортные данные, холостого, с средним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правонару</w:t>
      </w:r>
      <w:r>
        <w:t>шения, предусмотренного ч. 1 ст. 12.8 КоАП РФ,</w:t>
      </w:r>
    </w:p>
    <w:p w:rsidR="00A77B3E"/>
    <w:p w:rsidR="00A77B3E" w:rsidP="008436E6">
      <w:pPr>
        <w:jc w:val="center"/>
      </w:pPr>
      <w:r>
        <w:t xml:space="preserve">У С Т А </w:t>
      </w:r>
      <w:r>
        <w:t>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– Красноперекопск, вблизи адрес, управлял транспортным средством – автомобилем марка автомобиля государственный регистрационный знак Н997МК123, в состоянии алкого</w:t>
      </w:r>
      <w:r>
        <w:t xml:space="preserve">льного опьянения, чем нарушил п. 2.7 ПДД РФ, совершив административное правонарушение, предусмотренное ч. 1 </w:t>
      </w:r>
    </w:p>
    <w:p w:rsidR="00A77B3E">
      <w:r>
        <w:t>ст. 12.8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</w:t>
      </w:r>
      <w:r>
        <w:t>ные в протоколе, пояснил, что дата ехал домой, накануне вечером выпил домашнего вина.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№149655 (л.д.1); п</w:t>
      </w:r>
      <w:r>
        <w:t xml:space="preserve">ротоколом об отстранении от управления транспортным средством 61 АМ телефон от дата, основанием для отстранения послужило наличие признаков опьянения – запах алкоголя изо рта, резкое изменение окраски кожных покровов лица (л.д.2); результатом </w:t>
      </w:r>
      <w:r>
        <w:t>алкотектора</w:t>
      </w:r>
      <w:r>
        <w:t xml:space="preserve"> о</w:t>
      </w:r>
      <w:r>
        <w:t xml:space="preserve">т дата в отношении </w:t>
      </w:r>
      <w:r>
        <w:t>фио</w:t>
      </w:r>
      <w:r>
        <w:t>, согласно которому показания прибора составили – 0,860 мг/л (л.д.3, 20); свидетельством о проверке анализатора паров этанола (л.д.6); актом 61 АА №139433 освидетельствования на состояние алкогольного опьянения от дата, согласно котор</w:t>
      </w:r>
      <w:r>
        <w:t xml:space="preserve">ому в отношении </w:t>
      </w:r>
      <w:r>
        <w:t>фио</w:t>
      </w:r>
      <w:r>
        <w:t xml:space="preserve"> установлено состояние алкогольного опьянения, с результатами </w:t>
      </w:r>
      <w:r>
        <w:t>фио</w:t>
      </w:r>
      <w:r>
        <w:t xml:space="preserve"> согласился (л.д.4); карточкой операции с ВУ в отношении </w:t>
      </w:r>
      <w:r>
        <w:t>фио</w:t>
      </w:r>
      <w:r>
        <w:t>, в соответствии с которой у последнего имеется в/у телефон (л.д.7); справкой к протоколу (л.д.8); дополнением к</w:t>
      </w:r>
      <w:r>
        <w:t xml:space="preserve"> протоколу (л.д.9); информацией о привлечении к административной ответственности (л.д.10).</w:t>
      </w:r>
    </w:p>
    <w:p w:rsidR="00A77B3E">
      <w:r>
        <w:t>Перечисленные процессуальные документы, протоколы и акт отвечают всем признакам допустимых доказательств, так как составлены уполномоченным должностным лицом, послед</w:t>
      </w:r>
      <w:r>
        <w:t>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 xml:space="preserve">Кроме того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</w:t>
      </w:r>
      <w:r>
        <w:t>седании (л.д.11).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</w:t>
      </w:r>
      <w:r>
        <w:t xml:space="preserve">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</w:t>
      </w:r>
      <w:r>
        <w:t>фио</w:t>
      </w:r>
      <w:r>
        <w:t xml:space="preserve"> от управления транспортным средством и процедуру освидетельствования на состояние</w:t>
      </w:r>
      <w:r>
        <w:t xml:space="preserve">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 управлять</w:t>
      </w:r>
      <w: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</w:t>
      </w:r>
      <w:r>
        <w:t xml:space="preserve"> выше, актом освидетельствования на состояние опьянения составленного в отношении </w:t>
      </w:r>
      <w:r>
        <w:t>фио</w:t>
      </w:r>
      <w:r>
        <w:t xml:space="preserve"> установлено наличие алкоголя в выдыхаемом воздухе в количестве 1,860 мг/л, что значительно превышает возможную суммарную погрешность измерений 0,16 мг/л, установленную пр</w:t>
      </w:r>
      <w:r>
        <w:t>имечанием к статье 12.8 КоАП РФ.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</w:t>
      </w:r>
      <w:r>
        <w:t>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обстоятельст</w:t>
      </w:r>
      <w:r>
        <w:t xml:space="preserve">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</w:t>
      </w:r>
      <w:r>
        <w:t xml:space="preserve">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пределах, установленных с</w:t>
      </w:r>
      <w:r>
        <w:t>анкцией ч. 1 ст. 12.8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</w:t>
      </w:r>
    </w:p>
    <w:p w:rsidR="00A77B3E">
      <w:r>
        <w:t xml:space="preserve">и назначить ему наказание в виде административного штрафа в размере </w:t>
      </w:r>
    </w:p>
    <w:p w:rsidR="00A77B3E">
      <w:r>
        <w:t>сумма с лишением права управления транспортными средствами на срок 1 (один) год 6 (шесть) месяцев.</w:t>
      </w:r>
    </w:p>
    <w:p w:rsidR="00A77B3E">
      <w:r>
        <w:t>Штраф подлежит перечислению на следующие реквизиты: наименование получателя платежа: УФК</w:t>
      </w:r>
      <w:r>
        <w:t xml:space="preserve"> по адрес (ОМВД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.: 40102810645370000035; наименование банка: в Отделение адрес Банка России; БИК: телефон; КБК: 18811601123010001140; Код ОКТМО: телефон; ИНН: телефон; КПП: теле</w:t>
      </w:r>
      <w:r>
        <w:t>фон; УИН: 18810491222900000990.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Постановление суда в части лишения права управления транспорт</w:t>
      </w:r>
      <w:r>
        <w:t>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положения ч. 1 ст. 20.25 КоАП РФ, в соответствии </w:t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>
        <w:t>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</w:t>
      </w:r>
      <w:r>
        <w:t>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</w:t>
      </w:r>
      <w:r>
        <w:t>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</w:t>
      </w:r>
      <w:r>
        <w:t>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</w:t>
      </w:r>
      <w:r>
        <w:t>ие 10 суток со дня вручения или получения копии постановления.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E6"/>
    <w:rsid w:val="008436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