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Дело № 5-84-13/2025</w:t>
      </w:r>
    </w:p>
    <w:p w:rsidR="00A77B3E">
      <w:r>
        <w:t>П о с т а н о в л е н и е</w:t>
      </w:r>
    </w:p>
    <w:p w:rsidR="00A77B3E">
      <w:r>
        <w:t>14 января 2025 года           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>Коптева Анатолия Григорьевича, па</w:t>
      </w:r>
      <w:r>
        <w:t xml:space="preserve">спортные данные, гражданина РФ, паспортные данные, женатого, не работающего, зарегистрированного по адресу: адрес,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</w:t>
      </w:r>
      <w:r>
        <w:t>ного ч. 2 ст. 12.26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время, </w:t>
      </w:r>
      <w:r>
        <w:t>фио</w:t>
      </w:r>
      <w:r>
        <w:t xml:space="preserve"> на адрес </w:t>
      </w:r>
      <w:r>
        <w:t>адрес</w:t>
      </w:r>
      <w:r>
        <w:t>, управляя автомобилем марка автомобиля с государственным регистрационным знаком В445НО82, с признаками опьянения, а именно: запах алкоголя изо рта, нарушение речи, не имея пр</w:t>
      </w:r>
      <w:r>
        <w:t>ава управления транспортными средствами, не выполнил законного требования уполномоченного должностного лица о прохождении медицинского освидетельствования на состояние опьянения, совершив административное правонарушение, предусмотренное ч.2 ст.12.26 КоАП Р</w:t>
      </w:r>
      <w:r>
        <w:t xml:space="preserve">Ф. 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административного правонарушения признал, подтвердил обстоятельства, изложенные в протоколе.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административн</w:t>
      </w:r>
      <w:r>
        <w:t xml:space="preserve">ом правонарушении от </w:t>
      </w:r>
      <w:r>
        <w:t>датателефон</w:t>
      </w:r>
      <w:r>
        <w:t xml:space="preserve"> КР №020666 (</w:t>
      </w:r>
      <w:r>
        <w:t>л.д</w:t>
      </w:r>
      <w:r>
        <w:t xml:space="preserve">. 1); протоколом об отстранении от управления транспортным средством, в соответствии с которым </w:t>
      </w:r>
      <w:r>
        <w:t>фио</w:t>
      </w:r>
      <w:r>
        <w:t xml:space="preserve"> отстранен от управления т/с в связи с наличием признаков опьянения – запах алкоголя изо рта, нарушение речи (</w:t>
      </w:r>
      <w:r>
        <w:t xml:space="preserve">л.д.2); протоколом о направлении на медицинское освидетельствование на состояние опьянения от </w:t>
      </w:r>
      <w:r>
        <w:t>датателефонадрес</w:t>
      </w:r>
      <w:r>
        <w:t xml:space="preserve"> №021378, согласно которому основанием для направления </w:t>
      </w:r>
      <w:r>
        <w:t>фио</w:t>
      </w:r>
      <w:r>
        <w:t>. на прохождение медицинского освидетельствования на состояние опьянения явился отказ от</w:t>
      </w:r>
      <w:r>
        <w:t xml:space="preserve"> прохождения освидетельствования на состояние алкогольного опьянения, от прохождения медицинского освидетельствования на состояние опьянения </w:t>
      </w:r>
      <w:r>
        <w:t>фио</w:t>
      </w:r>
      <w:r>
        <w:t xml:space="preserve"> отказался, о чем имеется соответствующая отметка (</w:t>
      </w:r>
      <w:r>
        <w:t>л.д</w:t>
      </w:r>
      <w:r>
        <w:t xml:space="preserve">. 3);  информацией в соответствии с которой </w:t>
      </w:r>
      <w:r>
        <w:t>фио</w:t>
      </w:r>
      <w:r>
        <w:t xml:space="preserve"> водительск</w:t>
      </w:r>
      <w:r>
        <w:t>ое удостоверение российского образца не выдавалось (л.д.5); дополнением к протоколу (л.д.6, 8-9); справкой (л.д.7).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</w:t>
      </w:r>
      <w:r>
        <w:t>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Кроме того, вина </w:t>
      </w:r>
      <w:r>
        <w:t>фио</w:t>
      </w:r>
      <w:r>
        <w:t>. в совершении административного правонарушения подтверждается видеозаписью исследованной судом (</w:t>
      </w:r>
      <w:r>
        <w:t>л.д</w:t>
      </w:r>
      <w:r>
        <w:t>. 10).</w:t>
      </w:r>
    </w:p>
    <w:p w:rsidR="00A77B3E">
      <w:r>
        <w:t xml:space="preserve">Оценивая видеозапись, суд </w:t>
      </w:r>
      <w:r>
        <w:t xml:space="preserve">признает ее достоверным и допустимым доказательством, поскольку она обеспечивает визуальную идентификацию </w:t>
      </w:r>
      <w:r>
        <w:t xml:space="preserve">объектов и участников проводимых процессуальных действий, </w:t>
      </w:r>
      <w:r>
        <w:t>аудиофиксацию</w:t>
      </w:r>
      <w:r>
        <w:t xml:space="preserve"> речи, последовательна и соотносится с местом и временем совершения администрат</w:t>
      </w:r>
      <w:r>
        <w:t xml:space="preserve">ивного правонарушения, отраженными в указанных выше доказательствах, и в полном объеме содержит фиксацию процедуры направления </w:t>
      </w:r>
      <w:r>
        <w:t>фио</w:t>
      </w:r>
      <w:r>
        <w:t>. на освидетельствование на состояние алкогольного опьянения на месте, на медицинское освидетельствование на состояние опьянен</w:t>
      </w:r>
      <w:r>
        <w:t>ия, и отказ последнего от прохождения медицинского освидетельствования на состояние опьянения.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Ч</w:t>
      </w:r>
      <w:r>
        <w:t>астью 2 статьи 12.26 КоАП РФ установлена административная ответственность за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</w:t>
      </w:r>
      <w:r>
        <w:t>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Таким образом, действия </w:t>
      </w:r>
      <w:r>
        <w:t>фио</w:t>
      </w:r>
      <w:r>
        <w:t>. правильно квалифицированы по ч.2 ст.12.26 КоАП РФ, как невыполнение водителем транспортного средства, не</w:t>
      </w:r>
      <w:r>
        <w:t xml:space="preserve">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деяния, вина в совершении</w:t>
      </w:r>
      <w:r>
        <w:t xml:space="preserve"> данного правонарушения доказана.</w:t>
      </w:r>
    </w:p>
    <w:p w:rsidR="00A77B3E">
      <w:r>
        <w:t xml:space="preserve">В соответствии со ст. 4.2 КоАП РФ, обстоятельствами смягчающими административную ответственность </w:t>
      </w:r>
      <w:r>
        <w:t>фио</w:t>
      </w:r>
      <w:r>
        <w:t xml:space="preserve"> за совершенное им правонарушение суд признает признание вины, раскаяние в содеянном.</w:t>
      </w:r>
    </w:p>
    <w:p w:rsidR="00A77B3E">
      <w:r>
        <w:t>Согласно со ст. 4.3 КоАП РФ, обстоят</w:t>
      </w:r>
      <w:r>
        <w:t xml:space="preserve">ельств отягчающих ответственность </w:t>
      </w:r>
      <w:r>
        <w:t>фио</w:t>
      </w:r>
      <w:r>
        <w:t xml:space="preserve"> за совершенное им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</w:t>
      </w:r>
      <w:r>
        <w:t xml:space="preserve">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административного ареста в пределах санкции  ч.2 ст.12.26 КоАП РФ.</w:t>
      </w:r>
    </w:p>
    <w:p w:rsidR="00A77B3E">
      <w:r>
        <w:t>К числу лиц, которым не мож</w:t>
      </w:r>
      <w:r>
        <w:t xml:space="preserve">ет быть назначен административный арест, </w:t>
      </w:r>
    </w:p>
    <w:p w:rsidR="00A77B3E">
      <w:r>
        <w:t xml:space="preserve">в соответствии с ч. 2 ст. 3.9 КоАП РФ </w:t>
      </w:r>
      <w:r>
        <w:t>фио</w:t>
      </w:r>
      <w:r>
        <w:t xml:space="preserve"> не относится.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Коптева Анатолия Григорьевича признать виновным в совершении </w:t>
      </w:r>
      <w:r>
        <w:t>административного правонарушения, предусмотренного ч.2 ст.12.26 КоАП РФ, и назначить ему административное наказание в виде административного ареста сроком на 10 (десять) суток.</w:t>
      </w:r>
    </w:p>
    <w:p w:rsidR="00A77B3E">
      <w:r>
        <w:t>Срок наказания Коптева Анатолия Григорьевича исчислять с момента задержания.</w:t>
      </w:r>
    </w:p>
    <w:p w:rsidR="00A77B3E">
      <w:r>
        <w:t>Ис</w:t>
      </w:r>
      <w:r>
        <w:t>полнение настоящего постановления возложить на ОМВД России по адрес в порядке ст. 32.8 КоАП РФ.</w:t>
      </w:r>
    </w:p>
    <w:p w:rsidR="00A77B3E">
      <w:r>
        <w:t xml:space="preserve">Постановление может быть обжаловано в Советский районный суд адрес в течение десяти </w:t>
      </w:r>
      <w:r>
        <w:t xml:space="preserve">суток </w:t>
      </w:r>
      <w:r>
        <w:t>со дня вручения или получения копии постановления через судебный участ</w:t>
      </w:r>
      <w:r>
        <w:t>ок № 84 Советского судебного района (адрес) адрес.</w:t>
      </w:r>
    </w:p>
    <w:p w:rsidR="00A77B3E" w:rsidP="008B218B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18B"/>
    <w:rsid w:val="008B218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