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15B"/>
    <w:p w:rsidR="00A77B3E"/>
    <w:p w:rsidR="00A77B3E"/>
    <w:p w:rsidR="00A77B3E">
      <w:r>
        <w:t>Дело № 5-84-15/2025</w:t>
      </w:r>
    </w:p>
    <w:p w:rsidR="00A77B3E">
      <w:r>
        <w:t>УИД 91MS0084-01-2025-000070-73</w:t>
      </w:r>
    </w:p>
    <w:p w:rsidR="00A77B3E"/>
    <w:p w:rsidR="00A77B3E">
      <w:r>
        <w:t>П о с т а н о в л е н и е</w:t>
      </w:r>
    </w:p>
    <w:p w:rsidR="00A77B3E"/>
    <w:p w:rsidR="00A77B3E">
      <w:r>
        <w:t>16 января 2025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Катеринчука</w:t>
      </w:r>
      <w:r>
        <w:t xml:space="preserve"> Дмитрия Ивановича, паспортные данные, гражданина РФ, паспортные данны</w:t>
      </w:r>
      <w:r>
        <w:t>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</w:t>
      </w:r>
      <w:r>
        <w:t xml:space="preserve"> жительства по адресу: адрес, не уплатил в установленный ст. 32.2 КоАП РФ срок административный штраф, наложенный постановлением ИАЗ ЦАФАП Госавтоинспекции МВД по адрес №... от 08.04.224, вступившим в законную силу дата, в размере сумма, чем совершил админ</w:t>
      </w:r>
      <w:r>
        <w:t xml:space="preserve">истративное правонарушение, 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</w:t>
      </w:r>
      <w:r>
        <w:t xml:space="preserve">вонарушения подтверждается материалами дела: протоколом об административном правонарушении ... от дата (л.д.1); копией ИАЗ ЦАФАП Госавтоинспекции МВД по адрес №18810582240408140123 от 08.04.224 в отношении </w:t>
      </w:r>
      <w:r>
        <w:t>фио</w:t>
      </w:r>
      <w:r>
        <w:t xml:space="preserve"> о привлечении к административной ответственнос</w:t>
      </w:r>
      <w:r>
        <w:t>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(л.д.2-3); сведениями о ранее совершенных правонарушениях (л.д.4-5); справкой Госавтоинспекции ОМВД Рос</w:t>
      </w:r>
      <w:r>
        <w:t>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</w:t>
      </w:r>
      <w:r>
        <w:t>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</w:t>
      </w:r>
      <w:r>
        <w:t>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</w:t>
      </w:r>
      <w:r>
        <w:t>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</w:t>
      </w:r>
      <w:r>
        <w:t xml:space="preserve">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</w:t>
      </w:r>
      <w:r>
        <w:t>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Катеринчука</w:t>
      </w:r>
      <w:r>
        <w:t xml:space="preserve"> Дмитрия Ивановича, предусмотренного ч. 1 ст. 20.25 КоАП РФ, и назначить ему административное наказ</w:t>
      </w:r>
      <w:r>
        <w:t>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</w:t>
      </w:r>
      <w:r>
        <w:t xml:space="preserve">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 xml:space="preserve">Разъяснить, что в соответствии со ст. 32.2 КоАП </w:t>
      </w:r>
      <w:r>
        <w:t>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</w:t>
      </w:r>
      <w:r>
        <w:t>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</w:t>
      </w:r>
      <w:r>
        <w:t xml:space="preserve">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</w:t>
      </w:r>
      <w:r>
        <w:t>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</w:t>
      </w:r>
      <w:r>
        <w:t>олучения копии постановления.</w:t>
      </w:r>
    </w:p>
    <w:p w:rsidR="00A77B3E" w:rsidP="0047415B">
      <w:r>
        <w:t>Мировой судья: /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5B"/>
    <w:rsid w:val="004741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