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5-84-24/2024</w:t>
      </w:r>
    </w:p>
    <w:p w:rsidR="00A77B3E">
      <w:r>
        <w:t>УИД 91MS0084-01-2024-000063-78</w:t>
      </w:r>
    </w:p>
    <w:p w:rsidR="00A77B3E"/>
    <w:p w:rsidR="00A77B3E">
      <w:r>
        <w:t>П о с т а н о в л е н и е</w:t>
      </w:r>
    </w:p>
    <w:p w:rsidR="00A77B3E"/>
    <w:p w:rsidR="00A77B3E">
      <w:r>
        <w:t>16 января 2024 года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Гарбуза Дмитрия Евгеньевича,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ч.5 ст. 12.15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фио по месту своего жительства по адресу: адрес, в нарушение требований ч. 1 ст. 32.2 КоАП РФ в установленный законом срок не уплатил административный штраф в размере сумма, назначенный постановлением по делу об административном правонарушении 82 04 №063262 от дата за совершение административного правонарушения, предусмотренного ст.20.21 КоАП РФ, вступившим в законную силу дата. Отсрочка или рассрочка уплаты штрафа не предоставлялась.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Изучив материалы дела, суд приходит к следующим выводам.</w:t>
      </w:r>
    </w:p>
    <w:p w:rsidR="00A77B3E">
      <w:r>
        <w:t>Согласно ч. 1 ст. 4.5 КоАП РФ постановление по делу об административном правонарушении не может быть вынесено по истечении шестидесяти календарных дней (по делу об административном правонарушении, рассматриваемому судьей, - по истечении девяноста календарных дней) со дня совершения административного правонарушения.</w:t>
      </w:r>
    </w:p>
    <w:p w:rsidR="00A77B3E">
      <w:r>
        <w:t>В силу положений ст. 24.5 КоАП РФ производство по делу об административной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Как следует из материалов дела, постановлением по делу об административном правонарушении 82 04 №063262 от дата на фио наложен административный штраф в размере сумма за совершение административного правонарушения, предусмотренного ст.20.21 КоАП РФ.</w:t>
      </w:r>
    </w:p>
    <w:p w:rsidR="00A77B3E">
      <w:r>
        <w:t>Указанное постановление вступило в законную силу дата.</w:t>
      </w:r>
    </w:p>
    <w:p w:rsidR="00A77B3E">
      <w:r>
        <w:t>В силу ч. 1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31.5. КоАП РФ.</w:t>
      </w:r>
    </w:p>
    <w:p w:rsidR="00A77B3E">
      <w:r>
        <w:t>При этом в соответствии с ч. 5 ст. 32.2. КоАП РФ при отсутствии документа, свидетельствующего об уплате административного штрафа, по истечении 60 дней со срока, указанного в ч. 1 ст. 32.2 КоАП РФ, должностное лицо, вынесшее постановление принимает решение о привлечении лица, не уплатившего штраф, к административной ответственности в соответствии с ч. 1 ст. 20.25 КоАП РФ.</w:t>
      </w:r>
    </w:p>
    <w:p w:rsidR="00A77B3E">
      <w:r>
        <w:t>Исходя из системного толкования вышеуказанных норм лицо, привлекаемое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истечении данного срока в случае неуплаты штрафа усматривается событие административного правонарушения, предусмотренного ч. 1 ст. 20.25 КоАП РФ.</w:t>
      </w:r>
    </w:p>
    <w:p w:rsidR="00A77B3E">
      <w:r>
        <w:t xml:space="preserve">Кроме того, необходимо учитывать, что, исходя из п. 14 Постановления Пленума Верховного Суда Российской Федерации от дата «О некоторых вопросах, возникающих у судов при применении Кодекса РФ об административных правонарушениях»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правовому актом сроку, начинает течь с момента наступления указанного срока (т.е. с 61 дня). </w:t>
      </w:r>
    </w:p>
    <w:p w:rsidR="00A77B3E">
      <w: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По общим правилам, срок давности привлечения к административной ответственности исчисляется со дня совершения административного правонарушения (п. 1.1 ч. 1 ст. 4.5 КоАП РФ).</w:t>
      </w:r>
    </w:p>
    <w:p w:rsidR="00A77B3E">
      <w:r>
        <w:t>Таким образом, вышеуказанный административный штраф фио должен был оплатить не позднее дата.</w:t>
      </w:r>
    </w:p>
    <w:p w:rsidR="00A77B3E">
      <w:r>
        <w:t>Статьей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(п. 6 ч. 1 ст. 24.5 КоАП РФ).</w:t>
      </w:r>
    </w:p>
    <w:p w:rsidR="00A77B3E">
      <w:r>
        <w:t>Дела об административных правонарушениях, предусмотренных ч. 1 ст. 20.25 КоАП РФ, считаются возбужденными с момента составления протокола об административном правонарушении (п. 2 ч. 4 ст. 28.1 КоАП).</w:t>
      </w:r>
    </w:p>
    <w:p w:rsidR="00A77B3E">
      <w:r>
        <w:t>Таким образом, в силу вышеуказанных норм закона, а также разъяснений постановления Пленума Верховного Суда Российской Федерации, срок давности привлечения к административной ответственности за административное правонарушение, предусмотренное ч. 1 ст. 20.25 КоАП РФ, начинает течь с момента совершения лицом административного правонарушения и прекращается по истечению срока, указанного в ч.1 ст. 4.5 КоАП РФ.</w:t>
      </w:r>
    </w:p>
    <w:p w:rsidR="00A77B3E">
      <w:r>
        <w:t>Согласно ч.1 ст.4.5 КоАП РФ (в редакции, действовавшей на момент совершения фио правонарушения) срок давности привлечения к административной ответственности по ч.1 ст.20.25 КоАП РФ составлял шестьдесят календарных дней (по делу об административном правонарушении, рассматриваемому судьей, - девяноста календарных дней).</w:t>
      </w:r>
    </w:p>
    <w:p w:rsidR="00A77B3E">
      <w:r>
        <w:t>Таким образом, срок привлечения фио (действующий на момент правонарушения по ч. 1 ст. 20.25 КоАП РФ) к административной ответственности по ч. 1 ст. 20.25 истек дата.</w:t>
      </w:r>
    </w:p>
    <w:p w:rsidR="00A77B3E">
      <w:r>
        <w:t>В силу ч. 1 ст. 28.9 КоАП РФ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A77B3E">
      <w:r>
        <w:t>На основании изложенного, учитывая, что дело об административном правонарушении в отношении фио по ч. 1 ст. 20.25 КоАП РФ поступило мировому судье по истечении срока давности привлечения к административной ответственности, мировой судья приходит к выводу о том, что производство по указанному делу подлежит прекращению.</w:t>
      </w:r>
    </w:p>
    <w:p w:rsidR="00A77B3E">
      <w:r>
        <w:t>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Гарбуза Дмитрия Евгеньевича о привлечении к административной ответственности за совершение административного правонарушения, предусмотренного ч.1 ст.20.25 КоАП РФ прекратить на основании пункта 6 части 1 статьи 24.5 Кодекса Российской Федерации об административных правонарушениях, за истечением срока давности привлечения к административной ответственности.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