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5-84-31/2025</w:t>
      </w:r>
    </w:p>
    <w:p w:rsidR="00A77B3E">
      <w:r>
        <w:t>УИД 91МS0084-01-2025-000119-23</w:t>
      </w:r>
    </w:p>
    <w:p w:rsidR="00A77B3E"/>
    <w:p w:rsidR="00A77B3E">
      <w:r>
        <w:t>П о с т а н о в л е н и е</w:t>
      </w:r>
    </w:p>
    <w:p w:rsidR="00A77B3E"/>
    <w:p w:rsidR="00A77B3E">
      <w:r>
        <w:t>23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Коптева Олега Юрьевича, паспортн</w:t>
      </w:r>
      <w:r>
        <w:t xml:space="preserve">ые </w:t>
      </w:r>
      <w:r>
        <w:t>данныеадрес</w:t>
      </w:r>
      <w:r>
        <w:t>, гражданина РФ, паспортные данные, холостого, работающего в наименование организации в должности продавца, зарегистрированного и проживающего по адресу: адрес,</w:t>
      </w:r>
    </w:p>
    <w:p w:rsidR="00A77B3E">
      <w:r>
        <w:t xml:space="preserve">о привлечении к административной ответственности за совершение административного </w:t>
      </w:r>
      <w:r>
        <w:t>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 совершил иные насильственные действия в отношении </w:t>
      </w:r>
      <w:r>
        <w:t>фио</w:t>
      </w:r>
      <w:r>
        <w:t xml:space="preserve">, не повлекшие последствий, указанных в ст. 115 Уголовного кодекса Российской Федерации, </w:t>
      </w:r>
      <w:r>
        <w:t>а именно: нанес три удара кулаком в область головы справа,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</w:t>
      </w:r>
      <w:r>
        <w:t>ия признал, подтвердил обстоятельства, изложенные в протоколе.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</w:t>
      </w:r>
      <w:r>
        <w:t xml:space="preserve">инистративном правонарушении 82 01 №213872 (л.д.1); копией заявления </w:t>
      </w:r>
      <w:r>
        <w:t>фио</w:t>
      </w:r>
      <w:r>
        <w:t xml:space="preserve"> от дата (л.д.2); объяснением </w:t>
      </w:r>
      <w:r>
        <w:t>фио</w:t>
      </w:r>
      <w:r>
        <w:t xml:space="preserve"> от дата (л.д.3); объяснением </w:t>
      </w:r>
      <w:r>
        <w:t>фио</w:t>
      </w:r>
      <w:r>
        <w:t xml:space="preserve"> от дата (л.д.4-5); определением о назначении судебно-медицинской экспертизы от дата (л.д.8); информацией ГБУЗ РК «Сов</w:t>
      </w:r>
      <w:r>
        <w:t xml:space="preserve">етская РБ», согласно которой </w:t>
      </w:r>
      <w:r>
        <w:t>фио</w:t>
      </w:r>
      <w:r>
        <w:t xml:space="preserve"> дата обращался в приёмное отделение ГБУЗ РК «Советская РБ» (л.д.9); справкой врача-травматолога ГБУЗ РК «Советская РБ»(л.д.10); заключением эксперта №246 от дата (л.д.12-13); сведениями о ранее совершенных правонарушениях (</w:t>
      </w:r>
      <w:r>
        <w:t>л.д.19,21); информацией о судимости (л.д.22,24).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</w:t>
      </w:r>
      <w:r>
        <w:t>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</w:t>
      </w:r>
      <w:r>
        <w:t xml:space="preserve">ершение иных насильственных действий, причинивших физическую боль, но не повлекших </w:t>
      </w:r>
      <w:r>
        <w:t>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</w:t>
      </w:r>
      <w:r>
        <w:t>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</w:t>
      </w:r>
      <w:r>
        <w:t>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</w:t>
      </w:r>
      <w:r>
        <w:t>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</w:t>
      </w:r>
      <w:r>
        <w:t>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</w:t>
      </w:r>
      <w:r>
        <w:t xml:space="preserve">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</w:t>
      </w:r>
      <w:r>
        <w:t>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</w:t>
      </w:r>
      <w:r>
        <w:t>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</w:t>
      </w:r>
      <w:r>
        <w:t>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 xml:space="preserve">Оснований для прекращения производства по делу и освобождения привлекаемого лица от административной ответственности суд не </w:t>
      </w:r>
      <w:r>
        <w:t>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</w:t>
      </w:r>
      <w:r>
        <w:t xml:space="preserve">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</w:t>
      </w:r>
      <w:r>
        <w:t>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Коптева Олега Юрьевича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</w:t>
      </w:r>
      <w:r>
        <w:t>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</w:t>
      </w:r>
      <w:r>
        <w:t xml:space="preserve">й счет 40102810645370000035; казначейский счет 03100643000000017500; лицевой счет телефон в УФК по адрес, код Сводного реестра телефон, ОКТМО телефон,  телефон </w:t>
      </w:r>
      <w:r>
        <w:t>телефон</w:t>
      </w:r>
      <w:r>
        <w:t xml:space="preserve">, </w:t>
      </w:r>
    </w:p>
    <w:p w:rsidR="00A77B3E">
      <w:r>
        <w:t>УИН ....</w:t>
      </w:r>
    </w:p>
    <w:p w:rsidR="00A77B3E"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</w:t>
      </w:r>
      <w:r>
        <w:t>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</w:t>
      </w:r>
      <w:r>
        <w:t xml:space="preserve">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8"/>
    <w:rsid w:val="00A77B3E"/>
    <w:rsid w:val="00DA1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